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13859" w14:textId="0270D3B3" w:rsidR="00E95D7A" w:rsidRDefault="004B3DD0" w:rsidP="00734B79">
      <w:pPr>
        <w:pStyle w:val="Heading1"/>
      </w:pPr>
      <w:r w:rsidRPr="007D37B3">
        <w:t>Working</w:t>
      </w:r>
      <w:r w:rsidR="001A7C48" w:rsidRPr="007D37B3">
        <w:t xml:space="preserve"> </w:t>
      </w:r>
      <w:proofErr w:type="gramStart"/>
      <w:r w:rsidR="001A7C48" w:rsidRPr="007D37B3">
        <w:t>With</w:t>
      </w:r>
      <w:proofErr w:type="gramEnd"/>
      <w:r w:rsidR="001A7C48" w:rsidRPr="007D37B3">
        <w:t xml:space="preserve"> </w:t>
      </w:r>
      <w:r w:rsidR="001A7C48" w:rsidRPr="00734B79">
        <w:t>Quotations</w:t>
      </w:r>
      <w:r w:rsidR="001A7C48" w:rsidRPr="007D37B3">
        <w:t xml:space="preserve"> about the Holod</w:t>
      </w:r>
      <w:r w:rsidRPr="007D37B3">
        <w:t>omor</w:t>
      </w:r>
    </w:p>
    <w:p w14:paraId="5514192E" w14:textId="3D7621AA" w:rsidR="004B3DD0" w:rsidRPr="00E95D7A" w:rsidRDefault="004B3DD0" w:rsidP="00734B79">
      <w:pPr>
        <w:pStyle w:val="Heading2"/>
        <w:rPr>
          <w:rFonts w:cs="Sansumi-DemiBold"/>
        </w:rPr>
      </w:pPr>
      <w:r w:rsidRPr="00734B79">
        <w:t>Paraphrasing</w:t>
      </w:r>
    </w:p>
    <w:p w14:paraId="34A4E4DE" w14:textId="77777777" w:rsidR="00E95D7A" w:rsidRDefault="004B3DD0" w:rsidP="00E95D7A">
      <w:pPr>
        <w:jc w:val="right"/>
        <w:rPr>
          <w:rFonts w:ascii="Calibri" w:hAnsi="Calibri"/>
          <w:i/>
          <w:color w:val="000000" w:themeColor="text1"/>
          <w:sz w:val="22"/>
          <w:szCs w:val="22"/>
        </w:rPr>
      </w:pPr>
      <w:r w:rsidRPr="00E95D7A">
        <w:rPr>
          <w:rFonts w:ascii="Calibri" w:hAnsi="Calibri"/>
          <w:color w:val="000000" w:themeColor="text1"/>
          <w:sz w:val="22"/>
          <w:szCs w:val="22"/>
        </w:rPr>
        <w:t xml:space="preserve">[Excerpt </w:t>
      </w:r>
      <w:proofErr w:type="gramStart"/>
      <w:r w:rsidRPr="00E95D7A">
        <w:rPr>
          <w:rFonts w:ascii="Calibri" w:hAnsi="Calibri"/>
          <w:color w:val="000000" w:themeColor="text1"/>
          <w:sz w:val="22"/>
          <w:szCs w:val="22"/>
        </w:rPr>
        <w:t>From</w:t>
      </w:r>
      <w:proofErr w:type="gramEnd"/>
      <w:r w:rsidRPr="00E95D7A">
        <w:rPr>
          <w:rFonts w:ascii="Calibri" w:hAnsi="Calibri"/>
          <w:color w:val="000000" w:themeColor="text1"/>
          <w:sz w:val="22"/>
          <w:szCs w:val="22"/>
        </w:rPr>
        <w:t xml:space="preserve"> </w:t>
      </w:r>
      <w:r w:rsidRPr="00E95D7A">
        <w:rPr>
          <w:rFonts w:ascii="Calibri" w:hAnsi="Calibri"/>
          <w:i/>
          <w:color w:val="000000" w:themeColor="text1"/>
          <w:sz w:val="22"/>
          <w:szCs w:val="22"/>
        </w:rPr>
        <w:t>Holo</w:t>
      </w:r>
      <w:r w:rsidR="007D37B3" w:rsidRPr="00E95D7A">
        <w:rPr>
          <w:rFonts w:ascii="Calibri" w:hAnsi="Calibri"/>
          <w:i/>
          <w:color w:val="000000" w:themeColor="text1"/>
          <w:sz w:val="22"/>
          <w:szCs w:val="22"/>
        </w:rPr>
        <w:t xml:space="preserve">domor in Ukraine, The Genocidal </w:t>
      </w:r>
      <w:r w:rsidRPr="00E95D7A">
        <w:rPr>
          <w:rFonts w:ascii="Calibri" w:hAnsi="Calibri"/>
          <w:i/>
          <w:color w:val="000000" w:themeColor="text1"/>
          <w:sz w:val="22"/>
          <w:szCs w:val="22"/>
        </w:rPr>
        <w:t>Famine 1932-33:</w:t>
      </w:r>
    </w:p>
    <w:p w14:paraId="2C147EFF" w14:textId="34ECDB69" w:rsidR="004B3DD0" w:rsidRPr="00E95D7A" w:rsidRDefault="004B3DD0" w:rsidP="00E95D7A">
      <w:pPr>
        <w:jc w:val="right"/>
        <w:rPr>
          <w:rFonts w:ascii="Calibri" w:hAnsi="Calibri"/>
          <w:i/>
          <w:color w:val="000000" w:themeColor="text1"/>
          <w:sz w:val="22"/>
          <w:szCs w:val="22"/>
        </w:rPr>
      </w:pPr>
      <w:r w:rsidRPr="00E95D7A">
        <w:rPr>
          <w:rFonts w:ascii="Calibri" w:hAnsi="Calibri"/>
          <w:i/>
          <w:color w:val="000000" w:themeColor="text1"/>
          <w:sz w:val="22"/>
          <w:szCs w:val="22"/>
        </w:rPr>
        <w:t xml:space="preserve"> </w:t>
      </w:r>
      <w:r w:rsidR="00E95D7A">
        <w:rPr>
          <w:rFonts w:ascii="Calibri" w:hAnsi="Calibri"/>
          <w:i/>
          <w:color w:val="000000" w:themeColor="text1"/>
          <w:sz w:val="22"/>
          <w:szCs w:val="22"/>
        </w:rPr>
        <w:t>F</w:t>
      </w:r>
      <w:r w:rsidR="007D37B3" w:rsidRPr="00E95D7A">
        <w:rPr>
          <w:rFonts w:ascii="Calibri" w:hAnsi="Calibri"/>
          <w:i/>
          <w:color w:val="000000" w:themeColor="text1"/>
          <w:sz w:val="22"/>
          <w:szCs w:val="22"/>
        </w:rPr>
        <w:t xml:space="preserve">or Teachers </w:t>
      </w:r>
      <w:r w:rsidRPr="00E95D7A">
        <w:rPr>
          <w:rFonts w:ascii="Calibri" w:hAnsi="Calibri"/>
          <w:i/>
          <w:color w:val="000000" w:themeColor="text1"/>
          <w:sz w:val="22"/>
          <w:szCs w:val="22"/>
        </w:rPr>
        <w:t>and Students</w:t>
      </w:r>
      <w:r w:rsidRPr="00E95D7A">
        <w:rPr>
          <w:rFonts w:ascii="Calibri" w:hAnsi="Calibri"/>
          <w:color w:val="000000" w:themeColor="text1"/>
          <w:sz w:val="22"/>
          <w:szCs w:val="22"/>
        </w:rPr>
        <w:t xml:space="preserve"> – By Valentina Kuryliw]</w:t>
      </w:r>
    </w:p>
    <w:p w14:paraId="2958C8FE" w14:textId="77777777" w:rsidR="004B3DD0" w:rsidRPr="007D37B3" w:rsidRDefault="004B3DD0" w:rsidP="004B3DD0">
      <w:pPr>
        <w:widowControl w:val="0"/>
        <w:autoSpaceDE w:val="0"/>
        <w:autoSpaceDN w:val="0"/>
        <w:adjustRightInd w:val="0"/>
        <w:spacing w:before="300" w:line="231" w:lineRule="atLeast"/>
        <w:jc w:val="both"/>
        <w:rPr>
          <w:rFonts w:ascii="Calibri" w:hAnsi="Calibri" w:cs="Rockwell"/>
          <w:color w:val="000000"/>
          <w:sz w:val="27"/>
          <w:szCs w:val="27"/>
        </w:rPr>
      </w:pPr>
      <w:r w:rsidRPr="007D37B3">
        <w:rPr>
          <w:rFonts w:ascii="Calibri" w:hAnsi="Calibri" w:cs="Rockwell"/>
          <w:b/>
          <w:bCs/>
          <w:color w:val="000000"/>
          <w:sz w:val="27"/>
          <w:szCs w:val="27"/>
        </w:rPr>
        <w:t xml:space="preserve">Appropriate for students: </w:t>
      </w:r>
    </w:p>
    <w:p w14:paraId="4E236F45" w14:textId="77777777" w:rsidR="004B3DD0" w:rsidRPr="007D37B3" w:rsidRDefault="004B3DD0" w:rsidP="004B3DD0">
      <w:pPr>
        <w:widowControl w:val="0"/>
        <w:autoSpaceDE w:val="0"/>
        <w:autoSpaceDN w:val="0"/>
        <w:adjustRightInd w:val="0"/>
        <w:spacing w:line="231" w:lineRule="atLeast"/>
        <w:jc w:val="both"/>
        <w:rPr>
          <w:rFonts w:ascii="Calibri" w:hAnsi="Calibri" w:cs="Rockwell"/>
          <w:color w:val="000000"/>
          <w:sz w:val="27"/>
          <w:szCs w:val="27"/>
        </w:rPr>
      </w:pPr>
      <w:r w:rsidRPr="007D37B3">
        <w:rPr>
          <w:rFonts w:ascii="Calibri" w:hAnsi="Calibri" w:cs="Rockwell"/>
          <w:color w:val="000000"/>
          <w:sz w:val="27"/>
          <w:szCs w:val="27"/>
        </w:rPr>
        <w:t xml:space="preserve">Grades 8-12 </w:t>
      </w:r>
    </w:p>
    <w:p w14:paraId="40709058" w14:textId="77777777" w:rsidR="004B3DD0" w:rsidRPr="007D37B3" w:rsidRDefault="004B3DD0" w:rsidP="004B3DD0">
      <w:pPr>
        <w:widowControl w:val="0"/>
        <w:autoSpaceDE w:val="0"/>
        <w:autoSpaceDN w:val="0"/>
        <w:adjustRightInd w:val="0"/>
        <w:spacing w:before="300" w:line="231" w:lineRule="atLeast"/>
        <w:jc w:val="both"/>
        <w:rPr>
          <w:rFonts w:ascii="Calibri" w:hAnsi="Calibri" w:cs="Rockwell"/>
          <w:color w:val="000000"/>
          <w:sz w:val="27"/>
          <w:szCs w:val="27"/>
        </w:rPr>
      </w:pPr>
      <w:r w:rsidRPr="007D37B3">
        <w:rPr>
          <w:rFonts w:ascii="Calibri" w:hAnsi="Calibri" w:cs="Rockwell"/>
          <w:b/>
          <w:bCs/>
          <w:color w:val="000000"/>
          <w:sz w:val="27"/>
          <w:szCs w:val="27"/>
        </w:rPr>
        <w:t xml:space="preserve">Curriculum Fit / Specific Expectations / Learning Outcomes: </w:t>
      </w:r>
    </w:p>
    <w:p w14:paraId="395E577C" w14:textId="77777777" w:rsidR="004B3DD0" w:rsidRPr="007D37B3" w:rsidRDefault="004B3DD0" w:rsidP="004B3DD0">
      <w:pPr>
        <w:widowControl w:val="0"/>
        <w:autoSpaceDE w:val="0"/>
        <w:autoSpaceDN w:val="0"/>
        <w:adjustRightInd w:val="0"/>
        <w:spacing w:line="231" w:lineRule="atLeast"/>
        <w:jc w:val="both"/>
        <w:rPr>
          <w:rFonts w:ascii="Calibri" w:hAnsi="Calibri" w:cs="Rockwell"/>
          <w:color w:val="000000"/>
          <w:sz w:val="27"/>
          <w:szCs w:val="27"/>
        </w:rPr>
      </w:pPr>
      <w:r w:rsidRPr="007D37B3">
        <w:rPr>
          <w:rFonts w:ascii="Calibri" w:hAnsi="Calibri" w:cs="Rockwell"/>
          <w:color w:val="000000"/>
          <w:sz w:val="27"/>
          <w:szCs w:val="27"/>
        </w:rPr>
        <w:t>Please select outcomes you wish to cover from either English language arts or so</w:t>
      </w:r>
      <w:r w:rsidRPr="007D37B3">
        <w:rPr>
          <w:rFonts w:ascii="Calibri" w:hAnsi="Calibri" w:cs="Rockwell"/>
          <w:color w:val="000000"/>
          <w:sz w:val="27"/>
          <w:szCs w:val="27"/>
        </w:rPr>
        <w:softHyphen/>
        <w:t xml:space="preserve">cial studies or history and prepare an assessment to share with the students at the outset. </w:t>
      </w:r>
    </w:p>
    <w:p w14:paraId="734F0FE1" w14:textId="77777777" w:rsidR="004B3DD0" w:rsidRPr="007D37B3" w:rsidRDefault="004B3DD0" w:rsidP="004B3DD0">
      <w:pPr>
        <w:widowControl w:val="0"/>
        <w:autoSpaceDE w:val="0"/>
        <w:autoSpaceDN w:val="0"/>
        <w:adjustRightInd w:val="0"/>
        <w:spacing w:before="300" w:line="231" w:lineRule="atLeast"/>
        <w:jc w:val="both"/>
        <w:rPr>
          <w:rFonts w:ascii="Calibri" w:hAnsi="Calibri" w:cs="Rockwell"/>
          <w:color w:val="000000"/>
          <w:sz w:val="27"/>
          <w:szCs w:val="27"/>
        </w:rPr>
      </w:pPr>
      <w:r w:rsidRPr="007D37B3">
        <w:rPr>
          <w:rFonts w:ascii="Calibri" w:hAnsi="Calibri" w:cs="Rockwell"/>
          <w:b/>
          <w:bCs/>
          <w:color w:val="000000"/>
          <w:sz w:val="27"/>
          <w:szCs w:val="27"/>
        </w:rPr>
        <w:t xml:space="preserve">Materials Required: </w:t>
      </w:r>
    </w:p>
    <w:p w14:paraId="3B2110CB" w14:textId="77777777" w:rsidR="004B3DD0" w:rsidRPr="007D37B3" w:rsidRDefault="004B3DD0" w:rsidP="004B3DD0">
      <w:pPr>
        <w:widowControl w:val="0"/>
        <w:autoSpaceDE w:val="0"/>
        <w:autoSpaceDN w:val="0"/>
        <w:adjustRightInd w:val="0"/>
        <w:spacing w:line="231" w:lineRule="atLeast"/>
        <w:jc w:val="both"/>
        <w:rPr>
          <w:rFonts w:ascii="Calibri" w:hAnsi="Calibri" w:cs="Rockwell"/>
          <w:color w:val="000000"/>
          <w:sz w:val="27"/>
          <w:szCs w:val="27"/>
        </w:rPr>
      </w:pPr>
      <w:r w:rsidRPr="007D37B3">
        <w:rPr>
          <w:rFonts w:ascii="Calibri" w:hAnsi="Calibri" w:cs="Rockwell"/>
          <w:color w:val="000000"/>
          <w:sz w:val="27"/>
          <w:szCs w:val="27"/>
        </w:rPr>
        <w:t xml:space="preserve">Copies of 3.2.8, Activity 1 </w:t>
      </w:r>
    </w:p>
    <w:p w14:paraId="7E8DFE81" w14:textId="77777777" w:rsidR="004B3DD0" w:rsidRPr="007D37B3" w:rsidRDefault="004B3DD0" w:rsidP="004B3DD0">
      <w:pPr>
        <w:widowControl w:val="0"/>
        <w:autoSpaceDE w:val="0"/>
        <w:autoSpaceDN w:val="0"/>
        <w:adjustRightInd w:val="0"/>
        <w:spacing w:before="300" w:line="231" w:lineRule="atLeast"/>
        <w:jc w:val="both"/>
        <w:rPr>
          <w:rFonts w:ascii="Calibri" w:hAnsi="Calibri" w:cs="Rockwell"/>
          <w:color w:val="000000"/>
          <w:sz w:val="27"/>
          <w:szCs w:val="27"/>
        </w:rPr>
      </w:pPr>
      <w:r w:rsidRPr="007D37B3">
        <w:rPr>
          <w:rFonts w:ascii="Calibri" w:hAnsi="Calibri" w:cs="Rockwell"/>
          <w:b/>
          <w:bCs/>
          <w:color w:val="000000"/>
          <w:sz w:val="27"/>
          <w:szCs w:val="27"/>
        </w:rPr>
        <w:t xml:space="preserve">Set-up Required: </w:t>
      </w:r>
    </w:p>
    <w:p w14:paraId="28699500" w14:textId="77777777" w:rsidR="004B3DD0" w:rsidRPr="007D37B3" w:rsidRDefault="004B3DD0" w:rsidP="004B3DD0">
      <w:pPr>
        <w:widowControl w:val="0"/>
        <w:autoSpaceDE w:val="0"/>
        <w:autoSpaceDN w:val="0"/>
        <w:adjustRightInd w:val="0"/>
        <w:spacing w:line="231" w:lineRule="atLeast"/>
        <w:jc w:val="both"/>
        <w:rPr>
          <w:rFonts w:ascii="Calibri" w:hAnsi="Calibri" w:cs="Rockwell"/>
          <w:color w:val="000000"/>
          <w:sz w:val="27"/>
          <w:szCs w:val="27"/>
        </w:rPr>
      </w:pPr>
      <w:r w:rsidRPr="007D37B3">
        <w:rPr>
          <w:rFonts w:ascii="Calibri" w:hAnsi="Calibri" w:cs="Rockwell"/>
          <w:color w:val="000000"/>
          <w:sz w:val="27"/>
          <w:szCs w:val="27"/>
        </w:rPr>
        <w:t xml:space="preserve">N/A </w:t>
      </w:r>
    </w:p>
    <w:p w14:paraId="7585D778" w14:textId="77777777" w:rsidR="004B3DD0" w:rsidRPr="007D37B3" w:rsidRDefault="004B3DD0" w:rsidP="00734B79">
      <w:pPr>
        <w:pStyle w:val="Heading2"/>
        <w:jc w:val="left"/>
      </w:pPr>
      <w:proofErr w:type="gramStart"/>
      <w:r w:rsidRPr="007D37B3">
        <w:t>PRE TASK</w:t>
      </w:r>
      <w:proofErr w:type="gramEnd"/>
      <w:r w:rsidRPr="007D37B3">
        <w:t xml:space="preserve"> AND POST TASK ACTIVITIES. </w:t>
      </w:r>
    </w:p>
    <w:p w14:paraId="2AA818D2" w14:textId="77777777" w:rsidR="004B3DD0" w:rsidRPr="007D37B3" w:rsidRDefault="004B3DD0" w:rsidP="004B3DD0">
      <w:pPr>
        <w:widowControl w:val="0"/>
        <w:numPr>
          <w:ilvl w:val="0"/>
          <w:numId w:val="2"/>
        </w:numPr>
        <w:autoSpaceDE w:val="0"/>
        <w:autoSpaceDN w:val="0"/>
        <w:adjustRightInd w:val="0"/>
        <w:rPr>
          <w:rFonts w:ascii="Calibri" w:hAnsi="Calibri" w:cs="Rockwell"/>
          <w:color w:val="000000"/>
          <w:sz w:val="27"/>
          <w:szCs w:val="27"/>
        </w:rPr>
      </w:pPr>
      <w:r w:rsidRPr="007D37B3">
        <w:rPr>
          <w:rFonts w:ascii="Calibri" w:hAnsi="Calibri" w:cs="Rockwell"/>
          <w:color w:val="000000"/>
          <w:sz w:val="27"/>
          <w:szCs w:val="27"/>
        </w:rPr>
        <w:t>This activity may be either a pre-task or post-task activity to viewing a film on the Genocidal - Famine or the reading on the historical background of the Ho</w:t>
      </w:r>
      <w:r w:rsidRPr="007D37B3">
        <w:rPr>
          <w:rFonts w:ascii="Calibri" w:hAnsi="Calibri" w:cs="Rockwell"/>
          <w:color w:val="000000"/>
          <w:sz w:val="27"/>
          <w:szCs w:val="27"/>
        </w:rPr>
        <w:softHyphen/>
        <w:t>lodomor Section 2, pp? Students paraphrase quotations about the Holodomor and suggest the purpose or aim of the speaker.</w:t>
      </w:r>
    </w:p>
    <w:p w14:paraId="0DCCFE71" w14:textId="77777777" w:rsidR="004B3DD0" w:rsidRPr="007D37B3" w:rsidRDefault="004B3DD0">
      <w:pPr>
        <w:rPr>
          <w:rFonts w:ascii="Calibri" w:hAnsi="Calibri"/>
          <w:sz w:val="27"/>
          <w:szCs w:val="27"/>
        </w:rPr>
      </w:pPr>
    </w:p>
    <w:p w14:paraId="0C49F9D7" w14:textId="77777777" w:rsidR="004B3DD0" w:rsidRPr="007D37B3" w:rsidRDefault="004B3DD0">
      <w:pPr>
        <w:rPr>
          <w:rFonts w:ascii="Calibri" w:hAnsi="Calibri"/>
          <w:sz w:val="27"/>
          <w:szCs w:val="27"/>
        </w:rPr>
      </w:pPr>
    </w:p>
    <w:p w14:paraId="360FF717" w14:textId="77777777" w:rsidR="007D37B3" w:rsidRDefault="007D37B3" w:rsidP="004B3DD0">
      <w:pPr>
        <w:widowControl w:val="0"/>
        <w:autoSpaceDE w:val="0"/>
        <w:autoSpaceDN w:val="0"/>
        <w:adjustRightInd w:val="0"/>
        <w:spacing w:before="480" w:after="60" w:line="251" w:lineRule="atLeast"/>
        <w:jc w:val="both"/>
        <w:rPr>
          <w:rFonts w:ascii="Calibri" w:hAnsi="Calibri" w:cs="Sansumi-DemiBold"/>
          <w:b/>
          <w:bCs/>
          <w:color w:val="000000"/>
          <w:sz w:val="27"/>
          <w:szCs w:val="27"/>
        </w:rPr>
      </w:pPr>
    </w:p>
    <w:p w14:paraId="1D86F6CA" w14:textId="77777777" w:rsidR="007D37B3" w:rsidRDefault="007D37B3" w:rsidP="004B3DD0">
      <w:pPr>
        <w:widowControl w:val="0"/>
        <w:autoSpaceDE w:val="0"/>
        <w:autoSpaceDN w:val="0"/>
        <w:adjustRightInd w:val="0"/>
        <w:spacing w:before="480" w:after="60" w:line="251" w:lineRule="atLeast"/>
        <w:jc w:val="both"/>
        <w:rPr>
          <w:rFonts w:ascii="Calibri" w:hAnsi="Calibri" w:cs="Sansumi-DemiBold"/>
          <w:b/>
          <w:bCs/>
          <w:color w:val="000000"/>
          <w:sz w:val="27"/>
          <w:szCs w:val="27"/>
        </w:rPr>
      </w:pPr>
    </w:p>
    <w:p w14:paraId="5DB65728" w14:textId="77777777" w:rsidR="007D37B3" w:rsidRDefault="007D37B3" w:rsidP="004B3DD0">
      <w:pPr>
        <w:widowControl w:val="0"/>
        <w:autoSpaceDE w:val="0"/>
        <w:autoSpaceDN w:val="0"/>
        <w:adjustRightInd w:val="0"/>
        <w:spacing w:before="480" w:after="60" w:line="251" w:lineRule="atLeast"/>
        <w:jc w:val="both"/>
        <w:rPr>
          <w:rFonts w:ascii="Calibri" w:hAnsi="Calibri" w:cs="Sansumi-DemiBold"/>
          <w:b/>
          <w:bCs/>
          <w:color w:val="000000"/>
          <w:sz w:val="27"/>
          <w:szCs w:val="27"/>
        </w:rPr>
      </w:pPr>
    </w:p>
    <w:p w14:paraId="373A8714" w14:textId="77777777" w:rsidR="007D37B3" w:rsidRDefault="007D37B3" w:rsidP="004B3DD0">
      <w:pPr>
        <w:widowControl w:val="0"/>
        <w:autoSpaceDE w:val="0"/>
        <w:autoSpaceDN w:val="0"/>
        <w:adjustRightInd w:val="0"/>
        <w:spacing w:before="480" w:after="60" w:line="251" w:lineRule="atLeast"/>
        <w:jc w:val="both"/>
        <w:rPr>
          <w:rFonts w:ascii="Calibri" w:hAnsi="Calibri" w:cs="Sansumi-DemiBold"/>
          <w:b/>
          <w:bCs/>
          <w:color w:val="000000"/>
          <w:sz w:val="27"/>
          <w:szCs w:val="27"/>
        </w:rPr>
      </w:pPr>
    </w:p>
    <w:p w14:paraId="77F653F8" w14:textId="77777777" w:rsidR="00E95D7A" w:rsidRDefault="00E95D7A" w:rsidP="004B3DD0">
      <w:pPr>
        <w:widowControl w:val="0"/>
        <w:autoSpaceDE w:val="0"/>
        <w:autoSpaceDN w:val="0"/>
        <w:adjustRightInd w:val="0"/>
        <w:spacing w:before="480" w:after="60" w:line="251" w:lineRule="atLeast"/>
        <w:jc w:val="both"/>
        <w:rPr>
          <w:rFonts w:ascii="Calibri" w:hAnsi="Calibri" w:cs="Sansumi-DemiBold"/>
          <w:b/>
          <w:bCs/>
          <w:color w:val="000000"/>
          <w:sz w:val="27"/>
          <w:szCs w:val="27"/>
        </w:rPr>
      </w:pPr>
    </w:p>
    <w:p w14:paraId="40004070" w14:textId="77777777" w:rsidR="00E95D7A" w:rsidRDefault="00E95D7A" w:rsidP="004B3DD0">
      <w:pPr>
        <w:widowControl w:val="0"/>
        <w:autoSpaceDE w:val="0"/>
        <w:autoSpaceDN w:val="0"/>
        <w:adjustRightInd w:val="0"/>
        <w:spacing w:before="480" w:after="60" w:line="251" w:lineRule="atLeast"/>
        <w:jc w:val="both"/>
        <w:rPr>
          <w:rFonts w:ascii="Calibri" w:hAnsi="Calibri" w:cs="Sansumi-DemiBold"/>
          <w:b/>
          <w:bCs/>
          <w:color w:val="000000"/>
          <w:sz w:val="27"/>
          <w:szCs w:val="27"/>
        </w:rPr>
      </w:pPr>
    </w:p>
    <w:p w14:paraId="64B4DF87" w14:textId="77777777" w:rsidR="00E95D7A" w:rsidRDefault="00E95D7A" w:rsidP="004B3DD0">
      <w:pPr>
        <w:widowControl w:val="0"/>
        <w:autoSpaceDE w:val="0"/>
        <w:autoSpaceDN w:val="0"/>
        <w:adjustRightInd w:val="0"/>
        <w:spacing w:before="480" w:after="60" w:line="251" w:lineRule="atLeast"/>
        <w:jc w:val="both"/>
        <w:rPr>
          <w:rFonts w:ascii="Calibri" w:hAnsi="Calibri" w:cs="Sansumi-DemiBold"/>
          <w:b/>
          <w:bCs/>
          <w:color w:val="000000"/>
          <w:sz w:val="27"/>
          <w:szCs w:val="27"/>
        </w:rPr>
      </w:pPr>
    </w:p>
    <w:p w14:paraId="2DCA569D" w14:textId="77777777" w:rsidR="004B3DD0" w:rsidRPr="007D37B3" w:rsidRDefault="004B3DD0" w:rsidP="00734B79">
      <w:pPr>
        <w:pStyle w:val="Heading3"/>
      </w:pPr>
      <w:r w:rsidRPr="00734B79">
        <w:t>Paraphrasing</w:t>
      </w:r>
      <w:r w:rsidRPr="007D37B3">
        <w:t xml:space="preserve"> Quotations on Holodomor </w:t>
      </w:r>
    </w:p>
    <w:p w14:paraId="46699D13" w14:textId="77777777" w:rsidR="004B3DD0" w:rsidRPr="007D37B3" w:rsidRDefault="004B3DD0" w:rsidP="004B3DD0">
      <w:pPr>
        <w:widowControl w:val="0"/>
        <w:autoSpaceDE w:val="0"/>
        <w:autoSpaceDN w:val="0"/>
        <w:adjustRightInd w:val="0"/>
        <w:spacing w:before="300" w:line="231" w:lineRule="atLeast"/>
        <w:jc w:val="both"/>
        <w:rPr>
          <w:rFonts w:ascii="Calibri" w:hAnsi="Calibri" w:cs="Rockwell"/>
          <w:i/>
          <w:iCs/>
          <w:color w:val="000000"/>
          <w:sz w:val="27"/>
          <w:szCs w:val="27"/>
        </w:rPr>
      </w:pPr>
      <w:r w:rsidRPr="007D37B3">
        <w:rPr>
          <w:rFonts w:ascii="Calibri" w:hAnsi="Calibri" w:cs="Rockwell"/>
          <w:i/>
          <w:iCs/>
          <w:color w:val="000000"/>
          <w:sz w:val="27"/>
          <w:szCs w:val="27"/>
        </w:rPr>
        <w:t>The quotations before you are statements made by participants, observers, researchers, and victims of the Ukrainian Genocide. On the lines provided try to paraphrase – that is, restate in your own words, what the person was trying to say about the seriousness of the situation in Ukraine in the 1930’s. Identify the role of the individual making the statement – participant, observer, victim, researcher.</w:t>
      </w:r>
    </w:p>
    <w:p w14:paraId="5CBBCC26" w14:textId="77777777" w:rsidR="004B3DD0" w:rsidRPr="007D37B3" w:rsidRDefault="004B3DD0" w:rsidP="004B3DD0">
      <w:pPr>
        <w:widowControl w:val="0"/>
        <w:autoSpaceDE w:val="0"/>
        <w:autoSpaceDN w:val="0"/>
        <w:adjustRightInd w:val="0"/>
        <w:spacing w:before="300" w:line="231" w:lineRule="atLeast"/>
        <w:jc w:val="both"/>
        <w:rPr>
          <w:rFonts w:ascii="Calibri" w:hAnsi="Calibri" w:cs="Rockwell"/>
          <w:color w:val="000000"/>
          <w:sz w:val="27"/>
          <w:szCs w:val="27"/>
        </w:rPr>
      </w:pPr>
      <w:r w:rsidRPr="007D37B3">
        <w:rPr>
          <w:rFonts w:ascii="Calibri" w:hAnsi="Calibri" w:cs="Rockwell"/>
          <w:i/>
          <w:iCs/>
          <w:color w:val="000000"/>
          <w:sz w:val="27"/>
          <w:szCs w:val="27"/>
        </w:rPr>
        <w:t xml:space="preserve"> </w:t>
      </w:r>
      <w:r w:rsidRPr="007D37B3">
        <w:rPr>
          <w:rFonts w:ascii="Calibri" w:hAnsi="Calibri" w:cs="Rockwell"/>
          <w:color w:val="000000"/>
          <w:sz w:val="27"/>
          <w:szCs w:val="27"/>
        </w:rPr>
        <w:t xml:space="preserve">Walter </w:t>
      </w:r>
      <w:proofErr w:type="spellStart"/>
      <w:r w:rsidRPr="007D37B3">
        <w:rPr>
          <w:rFonts w:ascii="Calibri" w:hAnsi="Calibri" w:cs="Rockwell"/>
          <w:color w:val="000000"/>
          <w:sz w:val="27"/>
          <w:szCs w:val="27"/>
        </w:rPr>
        <w:t>Duranty</w:t>
      </w:r>
      <w:proofErr w:type="spellEnd"/>
      <w:r w:rsidRPr="007D37B3">
        <w:rPr>
          <w:rFonts w:ascii="Calibri" w:hAnsi="Calibri" w:cs="Rockwell"/>
          <w:color w:val="000000"/>
          <w:sz w:val="27"/>
          <w:szCs w:val="27"/>
        </w:rPr>
        <w:t xml:space="preserve"> helped to turn the monster Stalin into a world figure and a hero of the leftist Western intelligentsia by defending the bloodbath of the Soviet Union from its critics in the now famous: </w:t>
      </w:r>
      <w:r w:rsidRPr="007D37B3">
        <w:rPr>
          <w:rFonts w:ascii="Calibri" w:hAnsi="Calibri" w:cs="Rockwell"/>
          <w:i/>
          <w:iCs/>
          <w:color w:val="000000"/>
          <w:sz w:val="27"/>
          <w:szCs w:val="27"/>
        </w:rPr>
        <w:t xml:space="preserve">“You can’t make an omelet without breaking eggs.” </w:t>
      </w:r>
    </w:p>
    <w:p w14:paraId="2B93BD60" w14:textId="77777777" w:rsidR="004B3DD0" w:rsidRPr="007D37B3" w:rsidRDefault="004B3DD0" w:rsidP="004B3DD0">
      <w:pPr>
        <w:widowControl w:val="0"/>
        <w:autoSpaceDE w:val="0"/>
        <w:autoSpaceDN w:val="0"/>
        <w:adjustRightInd w:val="0"/>
        <w:rPr>
          <w:rFonts w:ascii="Calibri" w:hAnsi="Calibri" w:cs="Rockwell"/>
          <w:color w:val="000000"/>
          <w:sz w:val="27"/>
          <w:szCs w:val="27"/>
        </w:rPr>
      </w:pPr>
    </w:p>
    <w:p w14:paraId="5DD4D11B" w14:textId="77777777" w:rsidR="004B3DD0" w:rsidRPr="007D37B3" w:rsidRDefault="004B3DD0" w:rsidP="004B3DD0">
      <w:pPr>
        <w:widowControl w:val="0"/>
        <w:autoSpaceDE w:val="0"/>
        <w:autoSpaceDN w:val="0"/>
        <w:adjustRightInd w:val="0"/>
        <w:spacing w:before="60" w:line="231" w:lineRule="atLeast"/>
        <w:jc w:val="right"/>
        <w:rPr>
          <w:rFonts w:ascii="Calibri" w:hAnsi="Calibri" w:cs="Minion Pro"/>
          <w:color w:val="000000"/>
          <w:sz w:val="27"/>
          <w:szCs w:val="27"/>
        </w:rPr>
      </w:pPr>
      <w:r w:rsidRPr="007D37B3">
        <w:rPr>
          <w:rFonts w:ascii="Calibri" w:hAnsi="Calibri" w:cs="Minion Pro"/>
          <w:i/>
          <w:iCs/>
          <w:color w:val="000000"/>
          <w:sz w:val="27"/>
          <w:szCs w:val="27"/>
        </w:rPr>
        <w:t xml:space="preserve">Lance Morrow – journalist </w:t>
      </w:r>
    </w:p>
    <w:p w14:paraId="4866F2B7" w14:textId="5B5CD32B" w:rsidR="004B3DD0" w:rsidRPr="007D37B3" w:rsidRDefault="004B3DD0" w:rsidP="004B3DD0">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 xml:space="preserve">Role: ____________________________________________________________ </w:t>
      </w:r>
    </w:p>
    <w:p w14:paraId="450ABCB7" w14:textId="036A77C8" w:rsidR="004B3DD0" w:rsidRPr="007D37B3" w:rsidRDefault="004B3DD0" w:rsidP="007D37B3">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Paraphrasing: __________________________________</w:t>
      </w:r>
      <w:r w:rsidR="007D37B3">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sidR="007D37B3">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sidR="007D37B3">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w:t>
      </w:r>
      <w:r w:rsidR="007D37B3">
        <w:rPr>
          <w:rFonts w:ascii="Calibri" w:hAnsi="Calibri" w:cs="Rockwell"/>
          <w:color w:val="000000"/>
          <w:sz w:val="27"/>
          <w:szCs w:val="27"/>
        </w:rPr>
        <w:t>________________________________</w:t>
      </w:r>
      <w:r w:rsidRPr="007D37B3">
        <w:rPr>
          <w:rFonts w:ascii="Calibri" w:hAnsi="Calibri" w:cs="Rockwell"/>
          <w:color w:val="000000"/>
          <w:sz w:val="27"/>
          <w:szCs w:val="27"/>
        </w:rPr>
        <w:t xml:space="preserve">_______________________________________________________________________________ </w:t>
      </w:r>
    </w:p>
    <w:p w14:paraId="47F69C6F" w14:textId="77777777" w:rsidR="004B3DD0" w:rsidRPr="007D37B3" w:rsidRDefault="004B3DD0" w:rsidP="004B3DD0">
      <w:pPr>
        <w:widowControl w:val="0"/>
        <w:autoSpaceDE w:val="0"/>
        <w:autoSpaceDN w:val="0"/>
        <w:adjustRightInd w:val="0"/>
        <w:spacing w:line="231" w:lineRule="atLeast"/>
        <w:ind w:left="360"/>
        <w:jc w:val="both"/>
        <w:rPr>
          <w:rFonts w:ascii="Calibri" w:hAnsi="Calibri" w:cs="Rockwell"/>
          <w:color w:val="000000"/>
          <w:sz w:val="27"/>
          <w:szCs w:val="27"/>
        </w:rPr>
      </w:pPr>
    </w:p>
    <w:p w14:paraId="5ADC3400" w14:textId="77777777" w:rsidR="004B3DD0" w:rsidRPr="007D37B3" w:rsidRDefault="004B3DD0" w:rsidP="004B3DD0">
      <w:pPr>
        <w:pStyle w:val="ListParagraph"/>
        <w:widowControl w:val="0"/>
        <w:numPr>
          <w:ilvl w:val="0"/>
          <w:numId w:val="10"/>
        </w:numPr>
        <w:autoSpaceDE w:val="0"/>
        <w:autoSpaceDN w:val="0"/>
        <w:adjustRightInd w:val="0"/>
        <w:rPr>
          <w:rFonts w:ascii="Calibri" w:hAnsi="Calibri" w:cs="Rockwell"/>
          <w:color w:val="000000"/>
          <w:sz w:val="27"/>
          <w:szCs w:val="27"/>
        </w:rPr>
      </w:pPr>
      <w:r w:rsidRPr="007D37B3">
        <w:rPr>
          <w:rFonts w:ascii="Calibri" w:hAnsi="Calibri" w:cs="Rockwell"/>
          <w:color w:val="000000"/>
          <w:sz w:val="27"/>
          <w:szCs w:val="27"/>
        </w:rPr>
        <w:t xml:space="preserve">“Farmers present by themselves the basic force of the national movement. Without farmers there can be no strong national movement. This is what we mean when we say that the national question, is actually, the farmers’ question.” </w:t>
      </w:r>
    </w:p>
    <w:p w14:paraId="4CC3D07F" w14:textId="77777777" w:rsidR="004B3DD0" w:rsidRPr="007D37B3" w:rsidRDefault="004B3DD0" w:rsidP="004B3DD0">
      <w:pPr>
        <w:widowControl w:val="0"/>
        <w:autoSpaceDE w:val="0"/>
        <w:autoSpaceDN w:val="0"/>
        <w:adjustRightInd w:val="0"/>
        <w:rPr>
          <w:rFonts w:ascii="Calibri" w:hAnsi="Calibri" w:cs="Rockwell"/>
          <w:color w:val="000000"/>
          <w:sz w:val="27"/>
          <w:szCs w:val="27"/>
        </w:rPr>
      </w:pPr>
    </w:p>
    <w:p w14:paraId="606D3672" w14:textId="09F02BE4" w:rsidR="007D37B3" w:rsidRPr="00E95D7A" w:rsidRDefault="004B3DD0" w:rsidP="00E95D7A">
      <w:pPr>
        <w:widowControl w:val="0"/>
        <w:autoSpaceDE w:val="0"/>
        <w:autoSpaceDN w:val="0"/>
        <w:adjustRightInd w:val="0"/>
        <w:spacing w:before="60" w:line="231" w:lineRule="atLeast"/>
        <w:jc w:val="right"/>
        <w:rPr>
          <w:rFonts w:ascii="Calibri" w:hAnsi="Calibri" w:cs="Minion Pro"/>
          <w:color w:val="000000"/>
          <w:sz w:val="27"/>
          <w:szCs w:val="27"/>
        </w:rPr>
      </w:pPr>
      <w:r w:rsidRPr="007D37B3">
        <w:rPr>
          <w:rFonts w:ascii="Calibri" w:hAnsi="Calibri" w:cs="Minion Pro"/>
          <w:i/>
          <w:iCs/>
          <w:color w:val="000000"/>
          <w:sz w:val="27"/>
          <w:szCs w:val="27"/>
        </w:rPr>
        <w:t xml:space="preserve">Joseph Stalin, General Secretary of the Communist Party of the Soviet Union 1922-1952 </w:t>
      </w:r>
    </w:p>
    <w:p w14:paraId="37925475" w14:textId="58CE93C5" w:rsidR="004B3DD0" w:rsidRPr="007D37B3" w:rsidRDefault="004B3DD0" w:rsidP="004B3DD0">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Role: ____________________________________________________________</w:t>
      </w:r>
    </w:p>
    <w:p w14:paraId="5D13F8DE" w14:textId="77777777" w:rsidR="007D37B3" w:rsidRDefault="007D37B3" w:rsidP="007D37B3">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Paraphrasing: 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w:t>
      </w:r>
      <w:r>
        <w:rPr>
          <w:rFonts w:ascii="Calibri" w:hAnsi="Calibri" w:cs="Rockwell"/>
          <w:color w:val="000000"/>
          <w:sz w:val="27"/>
          <w:szCs w:val="27"/>
        </w:rPr>
        <w:t>________________________________</w:t>
      </w:r>
      <w:r w:rsidRPr="007D37B3">
        <w:rPr>
          <w:rFonts w:ascii="Calibri" w:hAnsi="Calibri" w:cs="Rockwell"/>
          <w:color w:val="000000"/>
          <w:sz w:val="27"/>
          <w:szCs w:val="27"/>
        </w:rPr>
        <w:t xml:space="preserve">_______________________________________________________________________________ </w:t>
      </w:r>
    </w:p>
    <w:p w14:paraId="623F330A" w14:textId="77777777" w:rsidR="007D37B3" w:rsidRPr="007D37B3" w:rsidRDefault="007D37B3" w:rsidP="007D37B3">
      <w:pPr>
        <w:widowControl w:val="0"/>
        <w:autoSpaceDE w:val="0"/>
        <w:autoSpaceDN w:val="0"/>
        <w:adjustRightInd w:val="0"/>
        <w:spacing w:before="300" w:line="231" w:lineRule="atLeast"/>
        <w:ind w:left="480"/>
        <w:jc w:val="both"/>
        <w:rPr>
          <w:rFonts w:ascii="Calibri" w:hAnsi="Calibri" w:cs="Rockwell"/>
          <w:color w:val="000000"/>
          <w:sz w:val="27"/>
          <w:szCs w:val="27"/>
        </w:rPr>
      </w:pPr>
    </w:p>
    <w:p w14:paraId="6A534AE5" w14:textId="77777777" w:rsidR="004B3DD0" w:rsidRPr="007D37B3" w:rsidRDefault="004B3DD0" w:rsidP="004B3DD0">
      <w:pPr>
        <w:pStyle w:val="Default"/>
        <w:rPr>
          <w:rFonts w:ascii="Calibri" w:hAnsi="Calibri" w:cs="Rockwell"/>
          <w:sz w:val="27"/>
          <w:szCs w:val="27"/>
        </w:rPr>
      </w:pPr>
      <w:r w:rsidRPr="007D37B3">
        <w:rPr>
          <w:rFonts w:ascii="Calibri" w:hAnsi="Calibri" w:cs="Rockwell"/>
          <w:sz w:val="27"/>
          <w:szCs w:val="27"/>
        </w:rPr>
        <w:t xml:space="preserve"> “I remain convinced that for Stalin to have completely centralized power in his hands, he found it necessary to physically destroy the second-largest Soviet republic, mean</w:t>
      </w:r>
      <w:r w:rsidRPr="007D37B3">
        <w:rPr>
          <w:rFonts w:ascii="Calibri" w:hAnsi="Calibri" w:cs="Rockwell"/>
          <w:sz w:val="27"/>
          <w:szCs w:val="27"/>
        </w:rPr>
        <w:softHyphen/>
        <w:t xml:space="preserve">ing the annihilation of the </w:t>
      </w:r>
      <w:r w:rsidRPr="007D37B3">
        <w:rPr>
          <w:rFonts w:ascii="Calibri" w:hAnsi="Calibri" w:cs="Rockwell"/>
          <w:sz w:val="27"/>
          <w:szCs w:val="27"/>
        </w:rPr>
        <w:lastRenderedPageBreak/>
        <w:t xml:space="preserve">Ukrainian peasantry, Ukrainian intelligentsia, Ukrainian language, and history as understood by the people; to do away with Ukraine and </w:t>
      </w:r>
    </w:p>
    <w:p w14:paraId="186D144D" w14:textId="77777777" w:rsidR="004B3DD0" w:rsidRPr="007D37B3" w:rsidRDefault="004B3DD0" w:rsidP="004B3DD0">
      <w:pPr>
        <w:widowControl w:val="0"/>
        <w:autoSpaceDE w:val="0"/>
        <w:autoSpaceDN w:val="0"/>
        <w:adjustRightInd w:val="0"/>
        <w:rPr>
          <w:rFonts w:ascii="Calibri" w:hAnsi="Calibri" w:cs="Rockwell"/>
          <w:color w:val="000000"/>
          <w:sz w:val="27"/>
          <w:szCs w:val="27"/>
        </w:rPr>
      </w:pPr>
      <w:r w:rsidRPr="007D37B3">
        <w:rPr>
          <w:rFonts w:ascii="Calibri" w:hAnsi="Calibri" w:cs="Rockwell"/>
          <w:color w:val="000000"/>
          <w:sz w:val="27"/>
          <w:szCs w:val="27"/>
        </w:rPr>
        <w:t xml:space="preserve">things Ukrainian as such. The calculation was very simple, very primitive: no people, therefore, no separate country, and thus no problem. Such a policy is Genocide in the classic sense of the word.” </w:t>
      </w:r>
    </w:p>
    <w:p w14:paraId="2BB09109" w14:textId="77777777" w:rsidR="004B3DD0" w:rsidRPr="007D37B3" w:rsidRDefault="004B3DD0" w:rsidP="004B3DD0">
      <w:pPr>
        <w:widowControl w:val="0"/>
        <w:autoSpaceDE w:val="0"/>
        <w:autoSpaceDN w:val="0"/>
        <w:adjustRightInd w:val="0"/>
        <w:spacing w:before="60" w:line="231" w:lineRule="atLeast"/>
        <w:jc w:val="right"/>
        <w:rPr>
          <w:rFonts w:ascii="Calibri" w:hAnsi="Calibri" w:cs="Minion Pro"/>
          <w:color w:val="000000"/>
          <w:sz w:val="27"/>
          <w:szCs w:val="27"/>
        </w:rPr>
      </w:pPr>
      <w:r w:rsidRPr="007D37B3">
        <w:rPr>
          <w:rFonts w:ascii="Calibri" w:hAnsi="Calibri" w:cs="Minion Pro"/>
          <w:i/>
          <w:iCs/>
          <w:color w:val="000000"/>
          <w:sz w:val="27"/>
          <w:szCs w:val="27"/>
        </w:rPr>
        <w:t xml:space="preserve">James Mace, Holodomor Scholar </w:t>
      </w:r>
    </w:p>
    <w:p w14:paraId="514B8AB7" w14:textId="77777777" w:rsidR="007D37B3" w:rsidRPr="007D37B3" w:rsidRDefault="007D37B3" w:rsidP="007D37B3">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Role: ____________________________________________________________</w:t>
      </w:r>
    </w:p>
    <w:p w14:paraId="3837C69B" w14:textId="5DD0883E" w:rsidR="007D37B3" w:rsidRDefault="007D37B3" w:rsidP="00E95D7A">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Paraphrasing: 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w:t>
      </w:r>
      <w:r>
        <w:rPr>
          <w:rFonts w:ascii="Calibri" w:hAnsi="Calibri" w:cs="Rockwell"/>
          <w:color w:val="000000"/>
          <w:sz w:val="27"/>
          <w:szCs w:val="27"/>
        </w:rPr>
        <w:t>________________________________</w:t>
      </w:r>
      <w:r w:rsidRPr="007D37B3">
        <w:rPr>
          <w:rFonts w:ascii="Calibri" w:hAnsi="Calibri" w:cs="Rockwell"/>
          <w:color w:val="000000"/>
          <w:sz w:val="27"/>
          <w:szCs w:val="27"/>
        </w:rPr>
        <w:t xml:space="preserve">_______________________________________________________________________________ </w:t>
      </w:r>
    </w:p>
    <w:p w14:paraId="0899C8EC" w14:textId="77777777" w:rsidR="004B3DD0" w:rsidRPr="007D37B3" w:rsidRDefault="004B3DD0" w:rsidP="004B3DD0">
      <w:pPr>
        <w:widowControl w:val="0"/>
        <w:autoSpaceDE w:val="0"/>
        <w:autoSpaceDN w:val="0"/>
        <w:adjustRightInd w:val="0"/>
        <w:spacing w:line="231" w:lineRule="atLeast"/>
        <w:ind w:left="360"/>
        <w:jc w:val="both"/>
        <w:rPr>
          <w:rFonts w:ascii="Calibri" w:hAnsi="Calibri" w:cs="Rockwell"/>
          <w:color w:val="000000"/>
          <w:sz w:val="27"/>
          <w:szCs w:val="27"/>
        </w:rPr>
      </w:pPr>
    </w:p>
    <w:p w14:paraId="0EBDCB92" w14:textId="77777777" w:rsidR="004B3DD0" w:rsidRPr="007D37B3" w:rsidRDefault="004B3DD0" w:rsidP="004B3DD0">
      <w:pPr>
        <w:pStyle w:val="ListParagraph"/>
        <w:widowControl w:val="0"/>
        <w:numPr>
          <w:ilvl w:val="0"/>
          <w:numId w:val="10"/>
        </w:numPr>
        <w:autoSpaceDE w:val="0"/>
        <w:autoSpaceDN w:val="0"/>
        <w:adjustRightInd w:val="0"/>
        <w:rPr>
          <w:rFonts w:ascii="Calibri" w:hAnsi="Calibri" w:cs="Rockwell"/>
          <w:color w:val="000000"/>
          <w:sz w:val="27"/>
          <w:szCs w:val="27"/>
        </w:rPr>
      </w:pPr>
      <w:r w:rsidRPr="007D37B3">
        <w:rPr>
          <w:rFonts w:ascii="Calibri" w:hAnsi="Calibri" w:cs="Rockwell"/>
          <w:color w:val="000000"/>
          <w:sz w:val="27"/>
          <w:szCs w:val="27"/>
        </w:rPr>
        <w:t xml:space="preserve">Q. “Among writers, some say that the (genocide) famine of 1933 was deliberately organized by Stalin and the whole of your leadership.” A. “Enemies of communism say that! They are the enemies of communism! People who are not politically blind… I twice travelled to Ukraine…Of course I saw nothing of the kind there. Those allegations are absurd. Absurd.” </w:t>
      </w:r>
    </w:p>
    <w:p w14:paraId="22375E9B" w14:textId="77777777" w:rsidR="004B3DD0" w:rsidRPr="007D37B3" w:rsidRDefault="004B3DD0" w:rsidP="004B3DD0">
      <w:pPr>
        <w:widowControl w:val="0"/>
        <w:autoSpaceDE w:val="0"/>
        <w:autoSpaceDN w:val="0"/>
        <w:adjustRightInd w:val="0"/>
        <w:rPr>
          <w:rFonts w:ascii="Calibri" w:hAnsi="Calibri" w:cs="Rockwell"/>
          <w:color w:val="000000"/>
          <w:sz w:val="27"/>
          <w:szCs w:val="27"/>
        </w:rPr>
      </w:pPr>
    </w:p>
    <w:p w14:paraId="41352D7C" w14:textId="77777777" w:rsidR="004B3DD0" w:rsidRPr="007D37B3" w:rsidRDefault="004B3DD0" w:rsidP="004B3DD0">
      <w:pPr>
        <w:widowControl w:val="0"/>
        <w:autoSpaceDE w:val="0"/>
        <w:autoSpaceDN w:val="0"/>
        <w:adjustRightInd w:val="0"/>
        <w:spacing w:before="60" w:line="231" w:lineRule="atLeast"/>
        <w:jc w:val="right"/>
        <w:rPr>
          <w:rFonts w:ascii="Calibri" w:hAnsi="Calibri" w:cs="Minion Pro"/>
          <w:color w:val="000000"/>
          <w:sz w:val="27"/>
          <w:szCs w:val="27"/>
        </w:rPr>
      </w:pPr>
      <w:r w:rsidRPr="007D37B3">
        <w:rPr>
          <w:rFonts w:ascii="Calibri" w:hAnsi="Calibri" w:cs="Minion Pro"/>
          <w:i/>
          <w:iCs/>
          <w:color w:val="000000"/>
          <w:sz w:val="27"/>
          <w:szCs w:val="27"/>
        </w:rPr>
        <w:t xml:space="preserve">Viacheslav Molotov, one-time foreign ministers of the Soviet Union </w:t>
      </w:r>
    </w:p>
    <w:p w14:paraId="4ECAF08A" w14:textId="77777777" w:rsidR="007D37B3" w:rsidRPr="007D37B3" w:rsidRDefault="007D37B3" w:rsidP="007D37B3">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Role: ____________________________________________________________</w:t>
      </w:r>
    </w:p>
    <w:p w14:paraId="5A7ABBDE" w14:textId="77777777" w:rsidR="007D37B3" w:rsidRDefault="007D37B3" w:rsidP="007D37B3">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Paraphrasing: 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w:t>
      </w:r>
      <w:r>
        <w:rPr>
          <w:rFonts w:ascii="Calibri" w:hAnsi="Calibri" w:cs="Rockwell"/>
          <w:color w:val="000000"/>
          <w:sz w:val="27"/>
          <w:szCs w:val="27"/>
        </w:rPr>
        <w:t>________________________________</w:t>
      </w:r>
      <w:r w:rsidRPr="007D37B3">
        <w:rPr>
          <w:rFonts w:ascii="Calibri" w:hAnsi="Calibri" w:cs="Rockwell"/>
          <w:color w:val="000000"/>
          <w:sz w:val="27"/>
          <w:szCs w:val="27"/>
        </w:rPr>
        <w:t xml:space="preserve">_______________________________________________________________________________ </w:t>
      </w:r>
    </w:p>
    <w:p w14:paraId="3BE68485" w14:textId="77777777" w:rsidR="004B3DD0" w:rsidRPr="007D37B3" w:rsidRDefault="004B3DD0" w:rsidP="004B3DD0">
      <w:pPr>
        <w:widowControl w:val="0"/>
        <w:autoSpaceDE w:val="0"/>
        <w:autoSpaceDN w:val="0"/>
        <w:adjustRightInd w:val="0"/>
        <w:spacing w:line="231" w:lineRule="atLeast"/>
        <w:ind w:left="360"/>
        <w:jc w:val="both"/>
        <w:rPr>
          <w:rFonts w:ascii="Calibri" w:hAnsi="Calibri" w:cs="Rockwell"/>
          <w:color w:val="000000"/>
          <w:sz w:val="27"/>
          <w:szCs w:val="27"/>
        </w:rPr>
      </w:pPr>
    </w:p>
    <w:p w14:paraId="1576B27E" w14:textId="77777777" w:rsidR="004B3DD0" w:rsidRPr="007D37B3" w:rsidRDefault="004B3DD0" w:rsidP="004B3DD0">
      <w:pPr>
        <w:pStyle w:val="ListParagraph"/>
        <w:widowControl w:val="0"/>
        <w:numPr>
          <w:ilvl w:val="0"/>
          <w:numId w:val="10"/>
        </w:numPr>
        <w:autoSpaceDE w:val="0"/>
        <w:autoSpaceDN w:val="0"/>
        <w:adjustRightInd w:val="0"/>
        <w:rPr>
          <w:rFonts w:ascii="Calibri" w:hAnsi="Calibri" w:cs="Rockwell"/>
          <w:color w:val="000000"/>
          <w:sz w:val="27"/>
          <w:szCs w:val="27"/>
        </w:rPr>
      </w:pPr>
      <w:r w:rsidRPr="007D37B3">
        <w:rPr>
          <w:rFonts w:ascii="Calibri" w:hAnsi="Calibri" w:cs="Rockwell"/>
          <w:color w:val="000000"/>
          <w:sz w:val="27"/>
          <w:szCs w:val="27"/>
        </w:rPr>
        <w:t>“The famine was brought about in Ukraine in order to reduce the number of Ukraini</w:t>
      </w:r>
      <w:r w:rsidRPr="007D37B3">
        <w:rPr>
          <w:rFonts w:ascii="Calibri" w:hAnsi="Calibri" w:cs="Rockwell"/>
          <w:color w:val="000000"/>
          <w:sz w:val="27"/>
          <w:szCs w:val="27"/>
        </w:rPr>
        <w:softHyphen/>
        <w:t xml:space="preserve">ans, resettle in their place people from other parts of the USSR, and in this way kill all thought of independence.” </w:t>
      </w:r>
    </w:p>
    <w:p w14:paraId="05AA4CE4" w14:textId="77777777" w:rsidR="004B3DD0" w:rsidRPr="007D37B3" w:rsidRDefault="004B3DD0" w:rsidP="004B3DD0">
      <w:pPr>
        <w:widowControl w:val="0"/>
        <w:autoSpaceDE w:val="0"/>
        <w:autoSpaceDN w:val="0"/>
        <w:adjustRightInd w:val="0"/>
        <w:rPr>
          <w:rFonts w:ascii="Calibri" w:hAnsi="Calibri" w:cs="Rockwell"/>
          <w:color w:val="000000"/>
          <w:sz w:val="27"/>
          <w:szCs w:val="27"/>
        </w:rPr>
      </w:pPr>
    </w:p>
    <w:p w14:paraId="71547462" w14:textId="77777777" w:rsidR="004B3DD0" w:rsidRPr="007D37B3" w:rsidRDefault="004B3DD0" w:rsidP="004B3DD0">
      <w:pPr>
        <w:widowControl w:val="0"/>
        <w:autoSpaceDE w:val="0"/>
        <w:autoSpaceDN w:val="0"/>
        <w:adjustRightInd w:val="0"/>
        <w:spacing w:before="60" w:line="231" w:lineRule="atLeast"/>
        <w:jc w:val="right"/>
        <w:rPr>
          <w:rFonts w:ascii="Calibri" w:hAnsi="Calibri" w:cs="Minion Pro"/>
          <w:i/>
          <w:iCs/>
          <w:color w:val="000000"/>
          <w:sz w:val="27"/>
          <w:szCs w:val="27"/>
        </w:rPr>
      </w:pPr>
      <w:proofErr w:type="spellStart"/>
      <w:r w:rsidRPr="007D37B3">
        <w:rPr>
          <w:rFonts w:ascii="Calibri" w:hAnsi="Calibri" w:cs="Minion Pro"/>
          <w:i/>
          <w:iCs/>
          <w:color w:val="000000"/>
          <w:sz w:val="27"/>
          <w:szCs w:val="27"/>
        </w:rPr>
        <w:t>Prokopenko</w:t>
      </w:r>
      <w:proofErr w:type="spellEnd"/>
      <w:r w:rsidRPr="007D37B3">
        <w:rPr>
          <w:rFonts w:ascii="Calibri" w:hAnsi="Calibri" w:cs="Minion Pro"/>
          <w:i/>
          <w:iCs/>
          <w:color w:val="000000"/>
          <w:sz w:val="27"/>
          <w:szCs w:val="27"/>
        </w:rPr>
        <w:t xml:space="preserve">, Party member, government plenipotentiary </w:t>
      </w:r>
    </w:p>
    <w:p w14:paraId="31861668" w14:textId="77777777" w:rsidR="007D37B3" w:rsidRPr="007D37B3" w:rsidRDefault="007D37B3" w:rsidP="007D37B3">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Role: ____________________________________________________________</w:t>
      </w:r>
    </w:p>
    <w:p w14:paraId="6D29E1A0" w14:textId="5DF45BBA" w:rsidR="004B3DD0" w:rsidRPr="007D37B3" w:rsidRDefault="007D37B3" w:rsidP="00E95D7A">
      <w:pPr>
        <w:widowControl w:val="0"/>
        <w:autoSpaceDE w:val="0"/>
        <w:autoSpaceDN w:val="0"/>
        <w:adjustRightInd w:val="0"/>
        <w:spacing w:before="300" w:line="231" w:lineRule="atLeast"/>
        <w:ind w:left="480"/>
        <w:jc w:val="both"/>
        <w:rPr>
          <w:rFonts w:ascii="Calibri" w:hAnsi="Calibri" w:cs="Minion Pro"/>
          <w:color w:val="000000"/>
          <w:sz w:val="27"/>
          <w:szCs w:val="27"/>
        </w:rPr>
      </w:pPr>
      <w:r w:rsidRPr="007D37B3">
        <w:rPr>
          <w:rFonts w:ascii="Calibri" w:hAnsi="Calibri" w:cs="Rockwell"/>
          <w:color w:val="000000"/>
          <w:sz w:val="27"/>
          <w:szCs w:val="27"/>
        </w:rPr>
        <w:t>Paraphrasing: 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w:t>
      </w:r>
      <w:r w:rsidRPr="007D37B3">
        <w:rPr>
          <w:rFonts w:ascii="Calibri" w:hAnsi="Calibri" w:cs="Rockwell"/>
          <w:color w:val="000000"/>
          <w:sz w:val="27"/>
          <w:szCs w:val="27"/>
        </w:rPr>
        <w:lastRenderedPageBreak/>
        <w:t>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w:t>
      </w:r>
      <w:r>
        <w:rPr>
          <w:rFonts w:ascii="Calibri" w:hAnsi="Calibri" w:cs="Rockwell"/>
          <w:color w:val="000000"/>
          <w:sz w:val="27"/>
          <w:szCs w:val="27"/>
        </w:rPr>
        <w:t>________________________________</w:t>
      </w:r>
      <w:r w:rsidR="00E95D7A">
        <w:rPr>
          <w:rFonts w:ascii="Calibri" w:hAnsi="Calibri" w:cs="Rockwell"/>
          <w:color w:val="000000"/>
          <w:sz w:val="27"/>
          <w:szCs w:val="27"/>
        </w:rPr>
        <w:t>______________________</w:t>
      </w:r>
    </w:p>
    <w:p w14:paraId="7AC198AE" w14:textId="77777777" w:rsidR="004B3DD0" w:rsidRPr="007D37B3" w:rsidRDefault="004B3DD0" w:rsidP="004B3DD0">
      <w:pPr>
        <w:widowControl w:val="0"/>
        <w:autoSpaceDE w:val="0"/>
        <w:autoSpaceDN w:val="0"/>
        <w:adjustRightInd w:val="0"/>
        <w:spacing w:before="60" w:line="231" w:lineRule="atLeast"/>
        <w:rPr>
          <w:rFonts w:ascii="Calibri" w:hAnsi="Calibri" w:cs="Minion Pro"/>
          <w:color w:val="000000"/>
          <w:sz w:val="27"/>
          <w:szCs w:val="27"/>
        </w:rPr>
      </w:pPr>
    </w:p>
    <w:p w14:paraId="700B383B" w14:textId="77777777" w:rsidR="004B3DD0" w:rsidRPr="007D37B3" w:rsidRDefault="004B3DD0" w:rsidP="004B3DD0">
      <w:pPr>
        <w:widowControl w:val="0"/>
        <w:autoSpaceDE w:val="0"/>
        <w:autoSpaceDN w:val="0"/>
        <w:adjustRightInd w:val="0"/>
        <w:rPr>
          <w:rFonts w:ascii="Calibri" w:hAnsi="Calibri" w:cs="Rockwell"/>
          <w:color w:val="000000"/>
          <w:sz w:val="27"/>
          <w:szCs w:val="27"/>
        </w:rPr>
      </w:pPr>
    </w:p>
    <w:p w14:paraId="7979145C" w14:textId="77777777" w:rsidR="004B3DD0" w:rsidRPr="007D37B3" w:rsidRDefault="004B3DD0" w:rsidP="004B3DD0">
      <w:pPr>
        <w:widowControl w:val="0"/>
        <w:numPr>
          <w:ilvl w:val="0"/>
          <w:numId w:val="11"/>
        </w:numPr>
        <w:autoSpaceDE w:val="0"/>
        <w:autoSpaceDN w:val="0"/>
        <w:adjustRightInd w:val="0"/>
        <w:ind w:left="360" w:hanging="360"/>
        <w:rPr>
          <w:rFonts w:ascii="Calibri" w:hAnsi="Calibri" w:cs="Rockwell"/>
          <w:color w:val="000000"/>
          <w:sz w:val="27"/>
          <w:szCs w:val="27"/>
        </w:rPr>
      </w:pPr>
      <w:r w:rsidRPr="007D37B3">
        <w:rPr>
          <w:rFonts w:ascii="Calibri" w:hAnsi="Calibri" w:cs="Rockwell"/>
          <w:color w:val="000000"/>
          <w:sz w:val="27"/>
          <w:szCs w:val="27"/>
        </w:rPr>
        <w:t>“…[Our reporting] served Moscow’s purpose of smearing the facts out of recogni</w:t>
      </w:r>
      <w:r w:rsidRPr="007D37B3">
        <w:rPr>
          <w:rFonts w:ascii="Calibri" w:hAnsi="Calibri" w:cs="Rockwell"/>
          <w:color w:val="000000"/>
          <w:sz w:val="27"/>
          <w:szCs w:val="27"/>
        </w:rPr>
        <w:softHyphen/>
        <w:t>tion and declaring a situation which, had we reported simply and clearly, might have worked up enough public opinion abroad to force remedial measures. And every cor</w:t>
      </w:r>
      <w:r w:rsidRPr="007D37B3">
        <w:rPr>
          <w:rFonts w:ascii="Calibri" w:hAnsi="Calibri" w:cs="Rockwell"/>
          <w:color w:val="000000"/>
          <w:sz w:val="27"/>
          <w:szCs w:val="27"/>
        </w:rPr>
        <w:softHyphen/>
        <w:t xml:space="preserve">respondent each in his own measure, was guilty of collaborating in this monstrous hoax on the world.” </w:t>
      </w:r>
    </w:p>
    <w:p w14:paraId="350F010A" w14:textId="77777777" w:rsidR="004B3DD0" w:rsidRPr="007D37B3" w:rsidRDefault="004B3DD0" w:rsidP="004B3DD0">
      <w:pPr>
        <w:widowControl w:val="0"/>
        <w:autoSpaceDE w:val="0"/>
        <w:autoSpaceDN w:val="0"/>
        <w:adjustRightInd w:val="0"/>
        <w:spacing w:before="60" w:line="231" w:lineRule="atLeast"/>
        <w:jc w:val="right"/>
        <w:rPr>
          <w:rFonts w:ascii="Calibri" w:hAnsi="Calibri" w:cs="Minion Pro"/>
          <w:color w:val="000000"/>
          <w:sz w:val="27"/>
          <w:szCs w:val="27"/>
        </w:rPr>
      </w:pPr>
      <w:r w:rsidRPr="007D37B3">
        <w:rPr>
          <w:rFonts w:ascii="Calibri" w:hAnsi="Calibri" w:cs="Minion Pro"/>
          <w:i/>
          <w:iCs/>
          <w:color w:val="000000"/>
          <w:sz w:val="27"/>
          <w:szCs w:val="27"/>
        </w:rPr>
        <w:t xml:space="preserve">Eugene Lyons – Moscow United Press correspondent from 1928-1934 </w:t>
      </w:r>
    </w:p>
    <w:p w14:paraId="7408A601" w14:textId="77777777" w:rsidR="007D37B3" w:rsidRPr="007D37B3" w:rsidRDefault="007D37B3" w:rsidP="007D37B3">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Role: ____________________________________________________________</w:t>
      </w:r>
    </w:p>
    <w:p w14:paraId="0AD56F2D" w14:textId="77777777" w:rsidR="007D37B3" w:rsidRDefault="007D37B3" w:rsidP="007D37B3">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Paraphrasing: 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w:t>
      </w:r>
      <w:r>
        <w:rPr>
          <w:rFonts w:ascii="Calibri" w:hAnsi="Calibri" w:cs="Rockwell"/>
          <w:color w:val="000000"/>
          <w:sz w:val="27"/>
          <w:szCs w:val="27"/>
        </w:rPr>
        <w:t>________________________________</w:t>
      </w:r>
      <w:r w:rsidRPr="007D37B3">
        <w:rPr>
          <w:rFonts w:ascii="Calibri" w:hAnsi="Calibri" w:cs="Rockwell"/>
          <w:color w:val="000000"/>
          <w:sz w:val="27"/>
          <w:szCs w:val="27"/>
        </w:rPr>
        <w:t xml:space="preserve">_______________________________________________________________________________ </w:t>
      </w:r>
    </w:p>
    <w:p w14:paraId="022BF0C2" w14:textId="77777777" w:rsidR="004B3DD0" w:rsidRPr="007D37B3" w:rsidRDefault="004B3DD0" w:rsidP="004B3DD0">
      <w:pPr>
        <w:widowControl w:val="0"/>
        <w:autoSpaceDE w:val="0"/>
        <w:autoSpaceDN w:val="0"/>
        <w:adjustRightInd w:val="0"/>
        <w:spacing w:line="231" w:lineRule="atLeast"/>
        <w:ind w:left="360"/>
        <w:jc w:val="both"/>
        <w:rPr>
          <w:rFonts w:ascii="Calibri" w:hAnsi="Calibri" w:cs="Rockwell"/>
          <w:color w:val="000000"/>
          <w:sz w:val="27"/>
          <w:szCs w:val="27"/>
        </w:rPr>
      </w:pPr>
    </w:p>
    <w:p w14:paraId="6ABFF4AD" w14:textId="77777777" w:rsidR="004B3DD0" w:rsidRPr="007D37B3" w:rsidRDefault="004B3DD0" w:rsidP="004B3DD0">
      <w:pPr>
        <w:pStyle w:val="ListParagraph"/>
        <w:widowControl w:val="0"/>
        <w:numPr>
          <w:ilvl w:val="0"/>
          <w:numId w:val="10"/>
        </w:numPr>
        <w:autoSpaceDE w:val="0"/>
        <w:autoSpaceDN w:val="0"/>
        <w:adjustRightInd w:val="0"/>
        <w:rPr>
          <w:rFonts w:ascii="Calibri" w:hAnsi="Calibri" w:cs="Rockwell"/>
          <w:color w:val="000000"/>
          <w:sz w:val="27"/>
          <w:szCs w:val="27"/>
        </w:rPr>
      </w:pPr>
      <w:r w:rsidRPr="007D37B3">
        <w:rPr>
          <w:rFonts w:ascii="Calibri" w:hAnsi="Calibri" w:cs="Rockwell"/>
          <w:color w:val="000000"/>
          <w:sz w:val="27"/>
          <w:szCs w:val="27"/>
        </w:rPr>
        <w:t xml:space="preserve">“The Terror-Famine of 1932-33 was a dual-purpose by product of collectivization, designed to suppress Ukrainian nationalism and the most important concentration of prosperous peasants at one throw.” </w:t>
      </w:r>
    </w:p>
    <w:p w14:paraId="611A8583" w14:textId="77777777" w:rsidR="004B3DD0" w:rsidRPr="007D37B3" w:rsidRDefault="004B3DD0" w:rsidP="004B3DD0">
      <w:pPr>
        <w:widowControl w:val="0"/>
        <w:autoSpaceDE w:val="0"/>
        <w:autoSpaceDN w:val="0"/>
        <w:adjustRightInd w:val="0"/>
        <w:rPr>
          <w:rFonts w:ascii="Calibri" w:hAnsi="Calibri" w:cs="Rockwell"/>
          <w:color w:val="000000"/>
          <w:sz w:val="27"/>
          <w:szCs w:val="27"/>
        </w:rPr>
      </w:pPr>
    </w:p>
    <w:p w14:paraId="5180DC50" w14:textId="77777777" w:rsidR="004B3DD0" w:rsidRPr="007D37B3" w:rsidRDefault="004B3DD0" w:rsidP="004B3DD0">
      <w:pPr>
        <w:widowControl w:val="0"/>
        <w:autoSpaceDE w:val="0"/>
        <w:autoSpaceDN w:val="0"/>
        <w:adjustRightInd w:val="0"/>
        <w:spacing w:before="60" w:line="231" w:lineRule="atLeast"/>
        <w:jc w:val="right"/>
        <w:rPr>
          <w:rFonts w:ascii="Calibri" w:hAnsi="Calibri" w:cs="Minion Pro"/>
          <w:color w:val="000000"/>
          <w:sz w:val="27"/>
          <w:szCs w:val="27"/>
        </w:rPr>
      </w:pPr>
      <w:r w:rsidRPr="007D37B3">
        <w:rPr>
          <w:rFonts w:ascii="Calibri" w:hAnsi="Calibri" w:cs="Minion Pro"/>
          <w:i/>
          <w:iCs/>
          <w:color w:val="000000"/>
          <w:sz w:val="27"/>
          <w:szCs w:val="27"/>
        </w:rPr>
        <w:t xml:space="preserve">Norman Davies, Historian </w:t>
      </w:r>
    </w:p>
    <w:p w14:paraId="3916C75F" w14:textId="77777777" w:rsidR="007D37B3" w:rsidRPr="007D37B3" w:rsidRDefault="007D37B3" w:rsidP="007D37B3">
      <w:pPr>
        <w:widowControl w:val="0"/>
        <w:autoSpaceDE w:val="0"/>
        <w:autoSpaceDN w:val="0"/>
        <w:adjustRightInd w:val="0"/>
        <w:spacing w:before="300" w:line="231" w:lineRule="atLeast"/>
        <w:ind w:left="480"/>
        <w:jc w:val="both"/>
        <w:rPr>
          <w:rFonts w:ascii="Calibri" w:hAnsi="Calibri" w:cs="Rockwell"/>
          <w:color w:val="000000"/>
          <w:sz w:val="27"/>
          <w:szCs w:val="27"/>
        </w:rPr>
      </w:pPr>
      <w:r w:rsidRPr="007D37B3">
        <w:rPr>
          <w:rFonts w:ascii="Calibri" w:hAnsi="Calibri" w:cs="Rockwell"/>
          <w:color w:val="000000"/>
          <w:sz w:val="27"/>
          <w:szCs w:val="27"/>
        </w:rPr>
        <w:t>Role: ____________________________________________________________</w:t>
      </w:r>
    </w:p>
    <w:p w14:paraId="39EB5FEE" w14:textId="3634AAFA" w:rsidR="00E95D7A" w:rsidRPr="007D37B3" w:rsidRDefault="007D37B3" w:rsidP="00E95D7A">
      <w:pPr>
        <w:widowControl w:val="0"/>
        <w:autoSpaceDE w:val="0"/>
        <w:autoSpaceDN w:val="0"/>
        <w:adjustRightInd w:val="0"/>
        <w:spacing w:before="300" w:line="231" w:lineRule="atLeast"/>
        <w:ind w:left="480"/>
        <w:jc w:val="both"/>
        <w:rPr>
          <w:rFonts w:ascii="Calibri" w:hAnsi="Calibri"/>
          <w:sz w:val="27"/>
          <w:szCs w:val="27"/>
        </w:rPr>
      </w:pPr>
      <w:r w:rsidRPr="007D37B3">
        <w:rPr>
          <w:rFonts w:ascii="Calibri" w:hAnsi="Calibri" w:cs="Rockwell"/>
          <w:color w:val="000000"/>
          <w:sz w:val="27"/>
          <w:szCs w:val="27"/>
        </w:rPr>
        <w:t>Paraphrasing: 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_________________________________________</w:t>
      </w:r>
      <w:r>
        <w:rPr>
          <w:rFonts w:ascii="Calibri" w:hAnsi="Calibri" w:cs="Rockwell"/>
          <w:color w:val="000000"/>
          <w:sz w:val="27"/>
          <w:szCs w:val="27"/>
        </w:rPr>
        <w:t>_______________________________</w:t>
      </w:r>
      <w:r w:rsidRPr="007D37B3">
        <w:rPr>
          <w:rFonts w:ascii="Calibri" w:hAnsi="Calibri" w:cs="Rockwell"/>
          <w:color w:val="000000"/>
          <w:sz w:val="27"/>
          <w:szCs w:val="27"/>
        </w:rPr>
        <w:t>________________________________________</w:t>
      </w:r>
      <w:r>
        <w:rPr>
          <w:rFonts w:ascii="Calibri" w:hAnsi="Calibri" w:cs="Rockwell"/>
          <w:color w:val="000000"/>
          <w:sz w:val="27"/>
          <w:szCs w:val="27"/>
        </w:rPr>
        <w:t>________________________________</w:t>
      </w:r>
      <w:r w:rsidRPr="007D37B3">
        <w:rPr>
          <w:rFonts w:ascii="Calibri" w:hAnsi="Calibri" w:cs="Rockwell"/>
          <w:color w:val="000000"/>
          <w:sz w:val="27"/>
          <w:szCs w:val="27"/>
        </w:rPr>
        <w:t>_______________________________________________________________________________</w:t>
      </w:r>
      <w:r w:rsidR="00E95D7A" w:rsidRPr="007D37B3">
        <w:rPr>
          <w:rFonts w:ascii="Calibri" w:hAnsi="Calibri" w:cs="Rockwell"/>
          <w:color w:val="000000"/>
          <w:sz w:val="27"/>
          <w:szCs w:val="27"/>
        </w:rPr>
        <w:t>____________________</w:t>
      </w:r>
    </w:p>
    <w:p w14:paraId="11D85F9B" w14:textId="426EE942" w:rsidR="004B3DD0" w:rsidRPr="007D37B3" w:rsidRDefault="004B3DD0" w:rsidP="004B3DD0">
      <w:pPr>
        <w:ind w:left="480"/>
        <w:rPr>
          <w:rFonts w:ascii="Calibri" w:hAnsi="Calibri"/>
          <w:sz w:val="27"/>
          <w:szCs w:val="27"/>
        </w:rPr>
      </w:pPr>
    </w:p>
    <w:sectPr w:rsidR="004B3DD0" w:rsidRPr="007D37B3" w:rsidSect="00E95D7A">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7D6E3" w14:textId="77777777" w:rsidR="003974AE" w:rsidRDefault="003974AE" w:rsidP="001C2AC4">
      <w:r>
        <w:separator/>
      </w:r>
    </w:p>
  </w:endnote>
  <w:endnote w:type="continuationSeparator" w:id="0">
    <w:p w14:paraId="5F715026" w14:textId="77777777" w:rsidR="003974AE" w:rsidRDefault="003974AE" w:rsidP="001C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ansumi-DemiBold">
    <w:altName w:val="Cambria"/>
    <w:panose1 w:val="020B0604020202020204"/>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ansumi">
    <w:altName w:val="Cambria"/>
    <w:panose1 w:val="020B0604020202020204"/>
    <w:charset w:val="4D"/>
    <w:family w:val="swiss"/>
    <w:notTrueType/>
    <w:pitch w:val="default"/>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6FE2" w14:textId="7E12FB6A" w:rsidR="001C2AC4" w:rsidRDefault="001C2AC4">
    <w:pPr>
      <w:pStyle w:val="Footer"/>
    </w:pPr>
    <w:r w:rsidRPr="001C2AC4">
      <w:t xml:space="preserve">Copyright © Valentina </w:t>
    </w:r>
    <w:proofErr w:type="spellStart"/>
    <w:r w:rsidRPr="001C2AC4">
      <w:t>Kuryliw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C3E29" w14:textId="77777777" w:rsidR="003974AE" w:rsidRDefault="003974AE" w:rsidP="001C2AC4">
      <w:r>
        <w:separator/>
      </w:r>
    </w:p>
  </w:footnote>
  <w:footnote w:type="continuationSeparator" w:id="0">
    <w:p w14:paraId="13938414" w14:textId="77777777" w:rsidR="003974AE" w:rsidRDefault="003974AE" w:rsidP="001C2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40927C"/>
    <w:multiLevelType w:val="hybridMultilevel"/>
    <w:tmpl w:val="4234FB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FA92B7"/>
    <w:multiLevelType w:val="hybridMultilevel"/>
    <w:tmpl w:val="C91039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7343B7"/>
    <w:multiLevelType w:val="hybridMultilevel"/>
    <w:tmpl w:val="DAA2C6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E059D5"/>
    <w:multiLevelType w:val="hybridMultilevel"/>
    <w:tmpl w:val="6E71B8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9670AB"/>
    <w:multiLevelType w:val="hybridMultilevel"/>
    <w:tmpl w:val="2929E4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ADAAFF9"/>
    <w:multiLevelType w:val="hybridMultilevel"/>
    <w:tmpl w:val="24B75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5470C5"/>
    <w:multiLevelType w:val="hybridMultilevel"/>
    <w:tmpl w:val="670698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CF76FF"/>
    <w:multiLevelType w:val="hybridMultilevel"/>
    <w:tmpl w:val="C2EA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7D93A"/>
    <w:multiLevelType w:val="hybridMultilevel"/>
    <w:tmpl w:val="8076B7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5392EE"/>
    <w:multiLevelType w:val="hybridMultilevel"/>
    <w:tmpl w:val="B36478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556685"/>
    <w:multiLevelType w:val="hybridMultilevel"/>
    <w:tmpl w:val="72DF5C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DFE891"/>
    <w:multiLevelType w:val="hybridMultilevel"/>
    <w:tmpl w:val="6A57DC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0"/>
  </w:num>
  <w:num w:numId="3">
    <w:abstractNumId w:val="11"/>
  </w:num>
  <w:num w:numId="4">
    <w:abstractNumId w:val="0"/>
  </w:num>
  <w:num w:numId="5">
    <w:abstractNumId w:val="6"/>
  </w:num>
  <w:num w:numId="6">
    <w:abstractNumId w:val="3"/>
  </w:num>
  <w:num w:numId="7">
    <w:abstractNumId w:val="4"/>
  </w:num>
  <w:num w:numId="8">
    <w:abstractNumId w:val="1"/>
  </w:num>
  <w:num w:numId="9">
    <w:abstractNumId w:val="2"/>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DD0"/>
    <w:rsid w:val="001A7C48"/>
    <w:rsid w:val="001C2AC4"/>
    <w:rsid w:val="003974AE"/>
    <w:rsid w:val="004B3DD0"/>
    <w:rsid w:val="00637B9B"/>
    <w:rsid w:val="00734B79"/>
    <w:rsid w:val="007A4B4B"/>
    <w:rsid w:val="007D37B3"/>
    <w:rsid w:val="00AF1648"/>
    <w:rsid w:val="00E95D7A"/>
    <w:rsid w:val="00FE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0C2F2"/>
  <w14:defaultImageDpi w14:val="300"/>
  <w15:docId w15:val="{5F3108D2-75F7-4D3A-8349-1EB5C76D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B79"/>
    <w:pPr>
      <w:widowControl w:val="0"/>
      <w:autoSpaceDE w:val="0"/>
      <w:autoSpaceDN w:val="0"/>
      <w:adjustRightInd w:val="0"/>
      <w:spacing w:before="480" w:after="60" w:line="251" w:lineRule="atLeast"/>
      <w:jc w:val="center"/>
      <w:outlineLvl w:val="0"/>
    </w:pPr>
    <w:rPr>
      <w:rFonts w:ascii="Calibri" w:hAnsi="Calibri" w:cs="Sansumi-DemiBold"/>
      <w:b/>
      <w:bCs/>
      <w:color w:val="000000"/>
      <w:sz w:val="27"/>
      <w:szCs w:val="27"/>
    </w:rPr>
  </w:style>
  <w:style w:type="paragraph" w:styleId="Heading2">
    <w:name w:val="heading 2"/>
    <w:basedOn w:val="Normal"/>
    <w:next w:val="Normal"/>
    <w:link w:val="Heading2Char"/>
    <w:uiPriority w:val="9"/>
    <w:unhideWhenUsed/>
    <w:qFormat/>
    <w:rsid w:val="00734B79"/>
    <w:pPr>
      <w:widowControl w:val="0"/>
      <w:autoSpaceDE w:val="0"/>
      <w:autoSpaceDN w:val="0"/>
      <w:adjustRightInd w:val="0"/>
      <w:spacing w:before="480" w:after="60" w:line="251" w:lineRule="atLeast"/>
      <w:jc w:val="center"/>
      <w:outlineLvl w:val="1"/>
    </w:pPr>
    <w:rPr>
      <w:rFonts w:ascii="Calibri" w:hAnsi="Calibri" w:cs="Rockwell"/>
      <w:b/>
      <w:bCs/>
      <w:color w:val="000000"/>
      <w:sz w:val="27"/>
      <w:szCs w:val="27"/>
    </w:rPr>
  </w:style>
  <w:style w:type="paragraph" w:styleId="Heading3">
    <w:name w:val="heading 3"/>
    <w:basedOn w:val="Normal"/>
    <w:next w:val="Normal"/>
    <w:link w:val="Heading3Char"/>
    <w:uiPriority w:val="9"/>
    <w:unhideWhenUsed/>
    <w:qFormat/>
    <w:rsid w:val="00734B79"/>
    <w:pPr>
      <w:widowControl w:val="0"/>
      <w:autoSpaceDE w:val="0"/>
      <w:autoSpaceDN w:val="0"/>
      <w:adjustRightInd w:val="0"/>
      <w:spacing w:before="300" w:line="241" w:lineRule="atLeast"/>
      <w:ind w:hanging="360"/>
      <w:jc w:val="center"/>
      <w:outlineLvl w:val="2"/>
    </w:pPr>
    <w:rPr>
      <w:rFonts w:ascii="Calibri" w:hAnsi="Calibri" w:cs="Rockwel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DD0"/>
    <w:pPr>
      <w:widowControl w:val="0"/>
      <w:autoSpaceDE w:val="0"/>
      <w:autoSpaceDN w:val="0"/>
      <w:adjustRightInd w:val="0"/>
    </w:pPr>
    <w:rPr>
      <w:rFonts w:ascii="Sansumi-DemiBold" w:hAnsi="Sansumi-DemiBold" w:cs="Sansumi-DemiBold"/>
      <w:color w:val="000000"/>
    </w:rPr>
  </w:style>
  <w:style w:type="paragraph" w:customStyle="1" w:styleId="Pa18">
    <w:name w:val="Pa18"/>
    <w:basedOn w:val="Default"/>
    <w:next w:val="Default"/>
    <w:uiPriority w:val="99"/>
    <w:rsid w:val="004B3DD0"/>
    <w:pPr>
      <w:spacing w:line="251" w:lineRule="atLeast"/>
    </w:pPr>
    <w:rPr>
      <w:rFonts w:cs="Times New Roman"/>
      <w:color w:val="auto"/>
    </w:rPr>
  </w:style>
  <w:style w:type="paragraph" w:customStyle="1" w:styleId="Pa65">
    <w:name w:val="Pa65"/>
    <w:basedOn w:val="Default"/>
    <w:next w:val="Default"/>
    <w:uiPriority w:val="99"/>
    <w:rsid w:val="004B3DD0"/>
    <w:pPr>
      <w:spacing w:line="231" w:lineRule="atLeast"/>
    </w:pPr>
    <w:rPr>
      <w:rFonts w:cs="Times New Roman"/>
      <w:color w:val="auto"/>
    </w:rPr>
  </w:style>
  <w:style w:type="paragraph" w:customStyle="1" w:styleId="Pa96">
    <w:name w:val="Pa96"/>
    <w:basedOn w:val="Default"/>
    <w:next w:val="Default"/>
    <w:uiPriority w:val="99"/>
    <w:rsid w:val="004B3DD0"/>
    <w:pPr>
      <w:spacing w:line="241" w:lineRule="atLeast"/>
    </w:pPr>
    <w:rPr>
      <w:rFonts w:cs="Times New Roman"/>
      <w:color w:val="auto"/>
    </w:rPr>
  </w:style>
  <w:style w:type="paragraph" w:customStyle="1" w:styleId="Pa5">
    <w:name w:val="Pa5"/>
    <w:basedOn w:val="Default"/>
    <w:next w:val="Default"/>
    <w:uiPriority w:val="99"/>
    <w:rsid w:val="004B3DD0"/>
    <w:pPr>
      <w:spacing w:line="231" w:lineRule="atLeast"/>
    </w:pPr>
    <w:rPr>
      <w:rFonts w:cs="Times New Roman"/>
      <w:color w:val="auto"/>
    </w:rPr>
  </w:style>
  <w:style w:type="paragraph" w:customStyle="1" w:styleId="Pa2">
    <w:name w:val="Pa2"/>
    <w:basedOn w:val="Default"/>
    <w:next w:val="Default"/>
    <w:uiPriority w:val="99"/>
    <w:rsid w:val="004B3DD0"/>
    <w:pPr>
      <w:spacing w:line="231" w:lineRule="atLeast"/>
    </w:pPr>
    <w:rPr>
      <w:rFonts w:cs="Times New Roman"/>
      <w:color w:val="auto"/>
    </w:rPr>
  </w:style>
  <w:style w:type="paragraph" w:customStyle="1" w:styleId="Pa135">
    <w:name w:val="Pa135"/>
    <w:basedOn w:val="Default"/>
    <w:next w:val="Default"/>
    <w:uiPriority w:val="99"/>
    <w:rsid w:val="004B3DD0"/>
    <w:pPr>
      <w:spacing w:line="231" w:lineRule="atLeast"/>
    </w:pPr>
    <w:rPr>
      <w:rFonts w:cs="Times New Roman"/>
      <w:color w:val="auto"/>
    </w:rPr>
  </w:style>
  <w:style w:type="paragraph" w:customStyle="1" w:styleId="Pa55">
    <w:name w:val="Pa55"/>
    <w:basedOn w:val="Default"/>
    <w:next w:val="Default"/>
    <w:uiPriority w:val="99"/>
    <w:rsid w:val="004B3DD0"/>
    <w:pPr>
      <w:spacing w:line="231" w:lineRule="atLeast"/>
    </w:pPr>
    <w:rPr>
      <w:rFonts w:cs="Times New Roman"/>
      <w:color w:val="auto"/>
    </w:rPr>
  </w:style>
  <w:style w:type="paragraph" w:customStyle="1" w:styleId="Pa23">
    <w:name w:val="Pa23"/>
    <w:basedOn w:val="Default"/>
    <w:next w:val="Default"/>
    <w:uiPriority w:val="99"/>
    <w:rsid w:val="004B3DD0"/>
    <w:pPr>
      <w:spacing w:line="231" w:lineRule="atLeast"/>
    </w:pPr>
    <w:rPr>
      <w:rFonts w:cs="Times New Roman"/>
      <w:color w:val="auto"/>
    </w:rPr>
  </w:style>
  <w:style w:type="character" w:customStyle="1" w:styleId="A13">
    <w:name w:val="A13"/>
    <w:uiPriority w:val="99"/>
    <w:rsid w:val="004B3DD0"/>
    <w:rPr>
      <w:rFonts w:ascii="Sansumi-DemiBold" w:hAnsi="Sansumi-DemiBold" w:cs="Sansumi-DemiBold"/>
      <w:b/>
      <w:bCs/>
      <w:color w:val="000000"/>
      <w:sz w:val="28"/>
      <w:szCs w:val="28"/>
    </w:rPr>
  </w:style>
  <w:style w:type="paragraph" w:customStyle="1" w:styleId="Pa17">
    <w:name w:val="Pa17"/>
    <w:basedOn w:val="Default"/>
    <w:next w:val="Default"/>
    <w:uiPriority w:val="99"/>
    <w:rsid w:val="004B3DD0"/>
    <w:pPr>
      <w:spacing w:line="241" w:lineRule="atLeast"/>
    </w:pPr>
    <w:rPr>
      <w:rFonts w:ascii="Rockwell" w:hAnsi="Rockwell" w:cs="Times New Roman"/>
      <w:color w:val="auto"/>
    </w:rPr>
  </w:style>
  <w:style w:type="character" w:customStyle="1" w:styleId="A7">
    <w:name w:val="A7"/>
    <w:uiPriority w:val="99"/>
    <w:rsid w:val="004B3DD0"/>
    <w:rPr>
      <w:rFonts w:ascii="Sansumi" w:hAnsi="Sansumi" w:cs="Sansumi"/>
      <w:color w:val="000000"/>
      <w:sz w:val="20"/>
      <w:szCs w:val="20"/>
    </w:rPr>
  </w:style>
  <w:style w:type="paragraph" w:styleId="ListParagraph">
    <w:name w:val="List Paragraph"/>
    <w:basedOn w:val="Normal"/>
    <w:uiPriority w:val="34"/>
    <w:qFormat/>
    <w:rsid w:val="004B3DD0"/>
    <w:pPr>
      <w:ind w:left="720"/>
      <w:contextualSpacing/>
    </w:pPr>
  </w:style>
  <w:style w:type="paragraph" w:styleId="Header">
    <w:name w:val="header"/>
    <w:basedOn w:val="Normal"/>
    <w:link w:val="HeaderChar"/>
    <w:uiPriority w:val="99"/>
    <w:unhideWhenUsed/>
    <w:rsid w:val="001C2AC4"/>
    <w:pPr>
      <w:tabs>
        <w:tab w:val="center" w:pos="4680"/>
        <w:tab w:val="right" w:pos="9360"/>
      </w:tabs>
    </w:pPr>
  </w:style>
  <w:style w:type="character" w:customStyle="1" w:styleId="HeaderChar">
    <w:name w:val="Header Char"/>
    <w:basedOn w:val="DefaultParagraphFont"/>
    <w:link w:val="Header"/>
    <w:uiPriority w:val="99"/>
    <w:rsid w:val="001C2AC4"/>
  </w:style>
  <w:style w:type="paragraph" w:styleId="Footer">
    <w:name w:val="footer"/>
    <w:basedOn w:val="Normal"/>
    <w:link w:val="FooterChar"/>
    <w:uiPriority w:val="99"/>
    <w:unhideWhenUsed/>
    <w:rsid w:val="001C2AC4"/>
    <w:pPr>
      <w:tabs>
        <w:tab w:val="center" w:pos="4680"/>
        <w:tab w:val="right" w:pos="9360"/>
      </w:tabs>
    </w:pPr>
  </w:style>
  <w:style w:type="character" w:customStyle="1" w:styleId="FooterChar">
    <w:name w:val="Footer Char"/>
    <w:basedOn w:val="DefaultParagraphFont"/>
    <w:link w:val="Footer"/>
    <w:uiPriority w:val="99"/>
    <w:rsid w:val="001C2AC4"/>
  </w:style>
  <w:style w:type="character" w:customStyle="1" w:styleId="Heading1Char">
    <w:name w:val="Heading 1 Char"/>
    <w:basedOn w:val="DefaultParagraphFont"/>
    <w:link w:val="Heading1"/>
    <w:uiPriority w:val="9"/>
    <w:rsid w:val="00734B79"/>
    <w:rPr>
      <w:rFonts w:ascii="Calibri" w:hAnsi="Calibri" w:cs="Sansumi-DemiBold"/>
      <w:b/>
      <w:bCs/>
      <w:color w:val="000000"/>
      <w:sz w:val="27"/>
      <w:szCs w:val="27"/>
    </w:rPr>
  </w:style>
  <w:style w:type="character" w:customStyle="1" w:styleId="Heading2Char">
    <w:name w:val="Heading 2 Char"/>
    <w:basedOn w:val="DefaultParagraphFont"/>
    <w:link w:val="Heading2"/>
    <w:uiPriority w:val="9"/>
    <w:rsid w:val="00734B79"/>
    <w:rPr>
      <w:rFonts w:ascii="Calibri" w:hAnsi="Calibri" w:cs="Rockwell"/>
      <w:b/>
      <w:bCs/>
      <w:color w:val="000000"/>
      <w:sz w:val="27"/>
      <w:szCs w:val="27"/>
    </w:rPr>
  </w:style>
  <w:style w:type="character" w:customStyle="1" w:styleId="Heading3Char">
    <w:name w:val="Heading 3 Char"/>
    <w:basedOn w:val="DefaultParagraphFont"/>
    <w:link w:val="Heading3"/>
    <w:uiPriority w:val="9"/>
    <w:rsid w:val="00734B79"/>
    <w:rPr>
      <w:rFonts w:ascii="Calibri" w:hAnsi="Calibri" w:cs="Rockwell"/>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ACDE-56DE-4320-9C5D-16F0AC1F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Kuryliw</dc:creator>
  <cp:keywords/>
  <dc:description/>
  <cp:lastModifiedBy>1</cp:lastModifiedBy>
  <cp:revision>7</cp:revision>
  <dcterms:created xsi:type="dcterms:W3CDTF">2014-10-09T18:46:00Z</dcterms:created>
  <dcterms:modified xsi:type="dcterms:W3CDTF">2021-02-20T19:59:00Z</dcterms:modified>
</cp:coreProperties>
</file>