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3977" w14:textId="77777777" w:rsidR="00317B83" w:rsidRDefault="00317B83" w:rsidP="00317B83">
      <w:pPr>
        <w:pStyle w:val="Default"/>
      </w:pPr>
    </w:p>
    <w:p w14:paraId="49D74F51" w14:textId="77777777" w:rsidR="00317B83" w:rsidRPr="00317B83" w:rsidRDefault="00317B83" w:rsidP="00317B83">
      <w:pPr>
        <w:pStyle w:val="Default"/>
      </w:pPr>
    </w:p>
    <w:p w14:paraId="640AB309" w14:textId="77777777" w:rsidR="00317B83" w:rsidRPr="00317B83" w:rsidRDefault="00F367F9" w:rsidP="00FD4DB5">
      <w:pPr>
        <w:pStyle w:val="Heading1"/>
      </w:pPr>
      <w:r w:rsidRPr="00FD4DB5">
        <w:t>Student</w:t>
      </w:r>
      <w:r w:rsidRPr="00317B83">
        <w:t xml:space="preserve"> Handout</w:t>
      </w:r>
    </w:p>
    <w:p w14:paraId="09834D98" w14:textId="77777777" w:rsidR="00317B83" w:rsidRDefault="00317B83" w:rsidP="00317B83">
      <w:pPr>
        <w:pStyle w:val="Default"/>
        <w:rPr>
          <w:rFonts w:ascii="Calibri" w:hAnsi="Calibri"/>
          <w:sz w:val="28"/>
          <w:szCs w:val="28"/>
        </w:rPr>
      </w:pPr>
    </w:p>
    <w:p w14:paraId="0D447439" w14:textId="77777777" w:rsidR="00317B83" w:rsidRPr="00317B83" w:rsidRDefault="00F367F9" w:rsidP="00317B83">
      <w:pPr>
        <w:pStyle w:val="Default"/>
        <w:jc w:val="right"/>
        <w:rPr>
          <w:rFonts w:ascii="Calibri" w:hAnsi="Calibri"/>
          <w:sz w:val="28"/>
          <w:szCs w:val="28"/>
        </w:rPr>
      </w:pPr>
      <w:r w:rsidRPr="00317B83">
        <w:rPr>
          <w:rFonts w:ascii="Calibri" w:hAnsi="Calibri"/>
          <w:color w:val="000000" w:themeColor="text1"/>
        </w:rPr>
        <w:t xml:space="preserve">[Excerpt </w:t>
      </w:r>
      <w:proofErr w:type="gramStart"/>
      <w:r w:rsidRPr="00317B83">
        <w:rPr>
          <w:rFonts w:ascii="Calibri" w:hAnsi="Calibri"/>
          <w:color w:val="000000" w:themeColor="text1"/>
        </w:rPr>
        <w:t>From</w:t>
      </w:r>
      <w:proofErr w:type="gramEnd"/>
      <w:r w:rsidRPr="00317B83">
        <w:rPr>
          <w:rFonts w:ascii="Calibri" w:hAnsi="Calibri"/>
          <w:color w:val="000000" w:themeColor="text1"/>
        </w:rPr>
        <w:t xml:space="preserve"> </w:t>
      </w:r>
      <w:r w:rsidR="00317B83">
        <w:rPr>
          <w:rFonts w:ascii="Calibri" w:hAnsi="Calibri"/>
          <w:i/>
          <w:color w:val="000000" w:themeColor="text1"/>
        </w:rPr>
        <w:t xml:space="preserve">Holodomor in </w:t>
      </w:r>
      <w:r w:rsidRPr="00317B83">
        <w:rPr>
          <w:rFonts w:ascii="Calibri" w:hAnsi="Calibri"/>
          <w:i/>
          <w:color w:val="000000" w:themeColor="text1"/>
        </w:rPr>
        <w:t>Ukraine, The Genocidal Famine</w:t>
      </w:r>
    </w:p>
    <w:p w14:paraId="162B646F" w14:textId="77777777" w:rsidR="00F367F9" w:rsidRPr="00317B83" w:rsidRDefault="00317B83" w:rsidP="00317B83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  <w:i/>
          <w:color w:val="000000" w:themeColor="text1"/>
        </w:rPr>
        <w:t xml:space="preserve">1932-33: Teaching Materials for </w:t>
      </w:r>
      <w:r w:rsidR="00F367F9" w:rsidRPr="00317B83">
        <w:rPr>
          <w:rFonts w:ascii="Calibri" w:hAnsi="Calibri"/>
          <w:i/>
          <w:color w:val="000000" w:themeColor="text1"/>
        </w:rPr>
        <w:t>Teachers and Students</w:t>
      </w:r>
      <w:r w:rsidR="00F367F9" w:rsidRPr="00317B83">
        <w:rPr>
          <w:rFonts w:ascii="Calibri" w:hAnsi="Calibri"/>
          <w:color w:val="000000" w:themeColor="text1"/>
        </w:rPr>
        <w:t xml:space="preserve"> – By Valentina </w:t>
      </w:r>
      <w:proofErr w:type="spellStart"/>
      <w:r w:rsidR="00F367F9" w:rsidRPr="00317B83">
        <w:rPr>
          <w:rFonts w:ascii="Calibri" w:hAnsi="Calibri"/>
          <w:color w:val="000000" w:themeColor="text1"/>
        </w:rPr>
        <w:t>Kuryliw</w:t>
      </w:r>
      <w:proofErr w:type="spellEnd"/>
      <w:r w:rsidR="00F367F9" w:rsidRPr="00317B83">
        <w:rPr>
          <w:rFonts w:ascii="Calibri" w:hAnsi="Calibri"/>
          <w:color w:val="000000" w:themeColor="text1"/>
        </w:rPr>
        <w:t>]</w:t>
      </w:r>
    </w:p>
    <w:p w14:paraId="19B8B2DE" w14:textId="77777777" w:rsidR="00317B83" w:rsidRDefault="00317B83" w:rsidP="00F367F9">
      <w:pPr>
        <w:pStyle w:val="Pa96"/>
        <w:spacing w:before="300"/>
        <w:jc w:val="center"/>
        <w:rPr>
          <w:rFonts w:ascii="Calibri" w:hAnsi="Calibri" w:cs="Rockwell"/>
          <w:b/>
          <w:bCs/>
          <w:color w:val="000000"/>
          <w:sz w:val="28"/>
          <w:szCs w:val="28"/>
        </w:rPr>
      </w:pPr>
    </w:p>
    <w:p w14:paraId="5DB2BF7F" w14:textId="77777777" w:rsidR="00F367F9" w:rsidRPr="00317B83" w:rsidRDefault="00F367F9" w:rsidP="00FD4DB5">
      <w:pPr>
        <w:pStyle w:val="Heading2"/>
      </w:pPr>
      <w:r w:rsidRPr="00317B83">
        <w:t xml:space="preserve">Working with </w:t>
      </w:r>
      <w:r w:rsidRPr="00FD4DB5">
        <w:t>Eyewitness</w:t>
      </w:r>
      <w:r w:rsidRPr="00317B83">
        <w:t xml:space="preserve"> Accounts </w:t>
      </w:r>
    </w:p>
    <w:p w14:paraId="2D69449A" w14:textId="77777777" w:rsidR="00F367F9" w:rsidRPr="00317B83" w:rsidRDefault="00F367F9" w:rsidP="00F367F9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  <w:r w:rsidRPr="00317B83">
        <w:rPr>
          <w:rFonts w:ascii="Calibri" w:hAnsi="Calibri" w:cs="Rockwell"/>
          <w:i/>
          <w:iCs/>
          <w:color w:val="000000"/>
          <w:sz w:val="28"/>
          <w:szCs w:val="28"/>
        </w:rPr>
        <w:t xml:space="preserve">Students </w:t>
      </w:r>
      <w:r w:rsidR="00317B83">
        <w:rPr>
          <w:rFonts w:ascii="Calibri" w:hAnsi="Calibri" w:cs="Rockwell"/>
          <w:i/>
          <w:iCs/>
          <w:color w:val="000000"/>
          <w:sz w:val="28"/>
          <w:szCs w:val="28"/>
        </w:rPr>
        <w:t>should</w:t>
      </w:r>
      <w:r w:rsidRPr="00317B83">
        <w:rPr>
          <w:rFonts w:ascii="Calibri" w:hAnsi="Calibri" w:cs="Rockwell"/>
          <w:i/>
          <w:iCs/>
          <w:color w:val="000000"/>
          <w:sz w:val="28"/>
          <w:szCs w:val="28"/>
        </w:rPr>
        <w:t xml:space="preserve"> be divided into 6 groups. 3 groups will receive Eyewitness Account 1 and 3 groups will receive Eyewitness Account 2. Students will read the eyewitness account and answer the following questions in their groups: </w:t>
      </w:r>
    </w:p>
    <w:p w14:paraId="3A799D24" w14:textId="77777777" w:rsidR="00F367F9" w:rsidRPr="00317B83" w:rsidRDefault="00F367F9" w:rsidP="00F367F9">
      <w:pPr>
        <w:pStyle w:val="Default"/>
        <w:numPr>
          <w:ilvl w:val="0"/>
          <w:numId w:val="1"/>
        </w:numPr>
        <w:rPr>
          <w:rFonts w:ascii="Calibri" w:hAnsi="Calibri" w:cs="Rockwell"/>
          <w:sz w:val="28"/>
          <w:szCs w:val="28"/>
        </w:rPr>
      </w:pPr>
    </w:p>
    <w:p w14:paraId="668E35B5" w14:textId="77777777" w:rsidR="00F367F9" w:rsidRPr="00317B83" w:rsidRDefault="00F367F9" w:rsidP="00F367F9">
      <w:pPr>
        <w:pStyle w:val="Default"/>
        <w:numPr>
          <w:ilvl w:val="0"/>
          <w:numId w:val="1"/>
        </w:numPr>
        <w:ind w:left="284" w:hanging="284"/>
        <w:rPr>
          <w:rFonts w:ascii="Calibri" w:hAnsi="Calibri" w:cs="Rockwell"/>
          <w:sz w:val="28"/>
          <w:szCs w:val="28"/>
        </w:rPr>
      </w:pPr>
      <w:r w:rsidRPr="00317B83">
        <w:rPr>
          <w:rFonts w:ascii="Calibri" w:hAnsi="Calibri" w:cs="Rockwell"/>
          <w:sz w:val="28"/>
          <w:szCs w:val="28"/>
        </w:rPr>
        <w:t xml:space="preserve">1. Identify the eyewitness (age, gender and location) and how they deal with the historical event   in his/her life? </w:t>
      </w:r>
    </w:p>
    <w:p w14:paraId="78AF5377" w14:textId="77777777" w:rsidR="00F367F9" w:rsidRPr="00317B83" w:rsidRDefault="00F367F9" w:rsidP="00F367F9">
      <w:pPr>
        <w:pStyle w:val="Default"/>
        <w:rPr>
          <w:rFonts w:ascii="Calibri" w:hAnsi="Calibri" w:cs="Rockwell"/>
          <w:sz w:val="28"/>
          <w:szCs w:val="28"/>
        </w:rPr>
      </w:pPr>
    </w:p>
    <w:p w14:paraId="7921FFF4" w14:textId="77777777" w:rsidR="00F367F9" w:rsidRDefault="00317B83" w:rsidP="00F367F9">
      <w:pPr>
        <w:pStyle w:val="Default"/>
        <w:numPr>
          <w:ilvl w:val="0"/>
          <w:numId w:val="2"/>
        </w:numPr>
        <w:rPr>
          <w:rFonts w:ascii="Calibri" w:hAnsi="Calibri" w:cs="Rockwell"/>
          <w:sz w:val="28"/>
          <w:szCs w:val="28"/>
        </w:rPr>
      </w:pPr>
      <w:r>
        <w:rPr>
          <w:rFonts w:ascii="Calibri" w:hAnsi="Calibr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51A12" w14:textId="77777777" w:rsidR="00317B83" w:rsidRPr="00317B83" w:rsidRDefault="00317B83" w:rsidP="00F367F9">
      <w:pPr>
        <w:pStyle w:val="Default"/>
        <w:numPr>
          <w:ilvl w:val="0"/>
          <w:numId w:val="2"/>
        </w:numPr>
        <w:rPr>
          <w:rFonts w:ascii="Calibri" w:hAnsi="Calibri" w:cs="Rockwell"/>
          <w:sz w:val="28"/>
          <w:szCs w:val="28"/>
        </w:rPr>
      </w:pPr>
    </w:p>
    <w:p w14:paraId="49A5E3B4" w14:textId="77777777" w:rsidR="00F367F9" w:rsidRPr="00317B83" w:rsidRDefault="00F367F9" w:rsidP="00F367F9">
      <w:pPr>
        <w:pStyle w:val="Default"/>
        <w:numPr>
          <w:ilvl w:val="0"/>
          <w:numId w:val="2"/>
        </w:numPr>
        <w:tabs>
          <w:tab w:val="left" w:pos="284"/>
        </w:tabs>
        <w:rPr>
          <w:rFonts w:ascii="Calibri" w:hAnsi="Calibri" w:cs="Rockwell"/>
          <w:sz w:val="28"/>
          <w:szCs w:val="28"/>
        </w:rPr>
      </w:pPr>
      <w:r w:rsidRPr="00317B83">
        <w:rPr>
          <w:rFonts w:ascii="Calibri" w:hAnsi="Calibri" w:cs="Rockwell"/>
          <w:sz w:val="28"/>
          <w:szCs w:val="28"/>
        </w:rPr>
        <w:t xml:space="preserve">2. How did this event affect his/her life? Give 3 to 5 specific examples. </w:t>
      </w:r>
    </w:p>
    <w:p w14:paraId="7C1D4EF2" w14:textId="77777777" w:rsidR="00F367F9" w:rsidRPr="00317B83" w:rsidRDefault="00F367F9" w:rsidP="00F367F9">
      <w:pPr>
        <w:pStyle w:val="Default"/>
        <w:rPr>
          <w:rFonts w:ascii="Calibri" w:hAnsi="Calibri" w:cs="Rockwell"/>
          <w:sz w:val="28"/>
          <w:szCs w:val="28"/>
        </w:rPr>
      </w:pPr>
    </w:p>
    <w:p w14:paraId="0B6AA2F6" w14:textId="77777777" w:rsidR="00F367F9" w:rsidRDefault="00317B83" w:rsidP="00F367F9">
      <w:pPr>
        <w:pStyle w:val="Pa23"/>
        <w:ind w:left="360"/>
        <w:jc w:val="both"/>
        <w:rPr>
          <w:rFonts w:ascii="Calibri" w:hAnsi="Calibri" w:cs="Rockwell"/>
          <w:color w:val="000000"/>
          <w:sz w:val="28"/>
          <w:szCs w:val="28"/>
        </w:rPr>
      </w:pPr>
      <w:r>
        <w:rPr>
          <w:rFonts w:ascii="Calibri" w:hAnsi="Calibr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A7363" w14:textId="77777777" w:rsidR="00317B83" w:rsidRPr="00317B83" w:rsidRDefault="00317B83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</w:p>
    <w:p w14:paraId="67296365" w14:textId="77777777" w:rsidR="00317B83" w:rsidRPr="00317B83" w:rsidRDefault="00317B83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</w:p>
    <w:p w14:paraId="39D71001" w14:textId="77777777" w:rsidR="00317B83" w:rsidRPr="00317B83" w:rsidRDefault="00317B83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</w:p>
    <w:p w14:paraId="0A8DC8F0" w14:textId="77777777" w:rsidR="00317B83" w:rsidRPr="00317B83" w:rsidRDefault="00317B83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</w:p>
    <w:p w14:paraId="7C62591B" w14:textId="77777777" w:rsidR="00317B83" w:rsidRPr="00317B83" w:rsidRDefault="00317B83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</w:p>
    <w:p w14:paraId="64014A4E" w14:textId="77777777" w:rsidR="00B40B9D" w:rsidRPr="00B40B9D" w:rsidRDefault="00B40B9D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</w:p>
    <w:p w14:paraId="208C88F3" w14:textId="77777777" w:rsidR="000E29C1" w:rsidRPr="00317B83" w:rsidRDefault="00F367F9" w:rsidP="00317B83">
      <w:pPr>
        <w:pStyle w:val="Default"/>
        <w:numPr>
          <w:ilvl w:val="0"/>
          <w:numId w:val="3"/>
        </w:numPr>
        <w:ind w:left="284" w:hanging="284"/>
        <w:rPr>
          <w:rFonts w:ascii="Calibri" w:hAnsi="Calibri"/>
          <w:sz w:val="28"/>
          <w:szCs w:val="28"/>
        </w:rPr>
      </w:pPr>
      <w:r w:rsidRPr="00317B83">
        <w:rPr>
          <w:rFonts w:ascii="Calibri" w:hAnsi="Calibri" w:cs="Rockwell"/>
          <w:sz w:val="28"/>
          <w:szCs w:val="28"/>
        </w:rPr>
        <w:lastRenderedPageBreak/>
        <w:t>3. What did you learn about the event, from this account? (Why, where, who were the per</w:t>
      </w:r>
      <w:r w:rsidRPr="00317B83">
        <w:rPr>
          <w:rFonts w:ascii="Calibri" w:hAnsi="Calibri" w:cs="Rockwell"/>
          <w:sz w:val="28"/>
          <w:szCs w:val="28"/>
        </w:rPr>
        <w:softHyphen/>
        <w:t xml:space="preserve">petrators and victims?) </w:t>
      </w:r>
    </w:p>
    <w:p w14:paraId="4A6E9A5C" w14:textId="77777777" w:rsidR="00317B83" w:rsidRPr="00317B83" w:rsidRDefault="00317B83" w:rsidP="00317B83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7B83" w:rsidRPr="00317B83" w:rsidSect="00317B83">
      <w:footerReference w:type="default" r:id="rId7"/>
      <w:pgSz w:w="12240" w:h="15840"/>
      <w:pgMar w:top="115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C426" w14:textId="77777777" w:rsidR="004D4811" w:rsidRDefault="004D4811" w:rsidP="004E09B2">
      <w:r>
        <w:separator/>
      </w:r>
    </w:p>
  </w:endnote>
  <w:endnote w:type="continuationSeparator" w:id="0">
    <w:p w14:paraId="750324B6" w14:textId="77777777" w:rsidR="004D4811" w:rsidRDefault="004D4811" w:rsidP="004E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4172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99164" w14:textId="77777777" w:rsidR="004E09B2" w:rsidRDefault="004E0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7B7C7F" w14:textId="0162DE70" w:rsidR="004E09B2" w:rsidRDefault="003B0922">
    <w:pPr>
      <w:pStyle w:val="Footer"/>
    </w:pPr>
    <w:r w:rsidRPr="003B0922">
      <w:t xml:space="preserve">Copyright © Valentina </w:t>
    </w:r>
    <w:proofErr w:type="spellStart"/>
    <w:r w:rsidRPr="003B0922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1F1C" w14:textId="77777777" w:rsidR="004D4811" w:rsidRDefault="004D4811" w:rsidP="004E09B2">
      <w:r>
        <w:separator/>
      </w:r>
    </w:p>
  </w:footnote>
  <w:footnote w:type="continuationSeparator" w:id="0">
    <w:p w14:paraId="1CFED566" w14:textId="77777777" w:rsidR="004D4811" w:rsidRDefault="004D4811" w:rsidP="004E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7D5252"/>
    <w:multiLevelType w:val="hybridMultilevel"/>
    <w:tmpl w:val="F18CF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B4438"/>
    <w:multiLevelType w:val="hybridMultilevel"/>
    <w:tmpl w:val="105D9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D61F5E"/>
    <w:multiLevelType w:val="hybridMultilevel"/>
    <w:tmpl w:val="191663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F9"/>
    <w:rsid w:val="000E29C1"/>
    <w:rsid w:val="00317B83"/>
    <w:rsid w:val="003B0922"/>
    <w:rsid w:val="004D4811"/>
    <w:rsid w:val="004E09B2"/>
    <w:rsid w:val="005A7B81"/>
    <w:rsid w:val="00AF1648"/>
    <w:rsid w:val="00B40B9D"/>
    <w:rsid w:val="00B479D9"/>
    <w:rsid w:val="00F367F9"/>
    <w:rsid w:val="00FD4DB5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5D1F7"/>
  <w14:defaultImageDpi w14:val="300"/>
  <w15:docId w15:val="{AAF40DC4-6772-4017-A2BA-35EB8E5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FD4DB5"/>
    <w:pPr>
      <w:jc w:val="center"/>
      <w:outlineLvl w:val="0"/>
    </w:pPr>
    <w:rPr>
      <w:rFonts w:ascii="Calibri" w:hAnsi="Calibri"/>
      <w:b/>
      <w:sz w:val="28"/>
      <w:szCs w:val="28"/>
    </w:rPr>
  </w:style>
  <w:style w:type="paragraph" w:styleId="Heading2">
    <w:name w:val="heading 2"/>
    <w:basedOn w:val="Pa96"/>
    <w:next w:val="Normal"/>
    <w:link w:val="Heading2Char"/>
    <w:uiPriority w:val="9"/>
    <w:unhideWhenUsed/>
    <w:qFormat/>
    <w:rsid w:val="00FD4DB5"/>
    <w:pPr>
      <w:spacing w:before="300"/>
      <w:jc w:val="center"/>
      <w:outlineLvl w:val="1"/>
    </w:pPr>
    <w:rPr>
      <w:rFonts w:ascii="Calibri" w:hAnsi="Calibri" w:cs="Rockwel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7F9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F367F9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F367F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367F9"/>
    <w:pPr>
      <w:spacing w:line="23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F367F9"/>
    <w:pPr>
      <w:spacing w:line="23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E0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B2"/>
  </w:style>
  <w:style w:type="paragraph" w:styleId="Footer">
    <w:name w:val="footer"/>
    <w:basedOn w:val="Normal"/>
    <w:link w:val="FooterChar"/>
    <w:uiPriority w:val="99"/>
    <w:unhideWhenUsed/>
    <w:rsid w:val="004E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B2"/>
  </w:style>
  <w:style w:type="character" w:customStyle="1" w:styleId="Heading1Char">
    <w:name w:val="Heading 1 Char"/>
    <w:basedOn w:val="DefaultParagraphFont"/>
    <w:link w:val="Heading1"/>
    <w:uiPriority w:val="9"/>
    <w:rsid w:val="00FD4DB5"/>
    <w:rPr>
      <w:rFonts w:ascii="Calibri" w:hAnsi="Calibri" w:cs="Sansumi-DemiBold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4DB5"/>
    <w:rPr>
      <w:rFonts w:ascii="Calibri" w:hAnsi="Calibri" w:cs="Rockwel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6</cp:revision>
  <dcterms:created xsi:type="dcterms:W3CDTF">2014-10-28T16:32:00Z</dcterms:created>
  <dcterms:modified xsi:type="dcterms:W3CDTF">2021-02-20T19:50:00Z</dcterms:modified>
</cp:coreProperties>
</file>