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344D" w14:textId="77777777" w:rsidR="00775058" w:rsidRDefault="00E418A7" w:rsidP="007616AE">
      <w:pPr>
        <w:pStyle w:val="Heading1"/>
      </w:pPr>
      <w:r w:rsidRPr="00A97343">
        <w:t xml:space="preserve">RAFT Activity on the Holodomor   </w:t>
      </w:r>
    </w:p>
    <w:p w14:paraId="65C21713" w14:textId="6C864197" w:rsidR="00A97343" w:rsidRPr="00A97343" w:rsidRDefault="00E418A7" w:rsidP="00A97343">
      <w:pPr>
        <w:widowControl w:val="0"/>
        <w:autoSpaceDE w:val="0"/>
        <w:autoSpaceDN w:val="0"/>
        <w:adjustRightInd w:val="0"/>
        <w:spacing w:before="480" w:after="60" w:line="251" w:lineRule="atLeast"/>
        <w:jc w:val="both"/>
        <w:rPr>
          <w:rFonts w:ascii="Calibri" w:hAnsi="Calibri" w:cs="Sansumi-DemiBold"/>
          <w:b/>
          <w:bCs/>
          <w:color w:val="000000"/>
          <w:sz w:val="27"/>
          <w:szCs w:val="27"/>
        </w:rPr>
      </w:pPr>
      <w:r w:rsidRPr="00A97343">
        <w:rPr>
          <w:rFonts w:ascii="Calibri" w:hAnsi="Calibri" w:cs="Lucida Grande"/>
          <w:color w:val="000000"/>
          <w:sz w:val="27"/>
          <w:szCs w:val="27"/>
        </w:rPr>
        <w:t xml:space="preserve">Tamara </w:t>
      </w:r>
      <w:proofErr w:type="spellStart"/>
      <w:r w:rsidRPr="00A97343">
        <w:rPr>
          <w:rFonts w:ascii="Calibri" w:hAnsi="Calibri" w:cs="Lucida Grande"/>
          <w:color w:val="000000"/>
          <w:sz w:val="27"/>
          <w:szCs w:val="27"/>
        </w:rPr>
        <w:t>Mischena</w:t>
      </w:r>
      <w:proofErr w:type="spellEnd"/>
    </w:p>
    <w:p w14:paraId="758F32F7" w14:textId="77777777" w:rsidR="00775058" w:rsidRDefault="00E418A7" w:rsidP="00A97343">
      <w:pPr>
        <w:widowControl w:val="0"/>
        <w:autoSpaceDE w:val="0"/>
        <w:autoSpaceDN w:val="0"/>
        <w:adjustRightInd w:val="0"/>
        <w:spacing w:before="240" w:after="60"/>
        <w:jc w:val="right"/>
        <w:rPr>
          <w:rFonts w:ascii="Calibri" w:hAnsi="Calibri"/>
          <w:i/>
          <w:color w:val="000000" w:themeColor="text1"/>
        </w:rPr>
      </w:pPr>
      <w:r w:rsidRPr="00A97343">
        <w:rPr>
          <w:rFonts w:ascii="Calibri" w:hAnsi="Calibri"/>
          <w:color w:val="000000" w:themeColor="text1"/>
        </w:rPr>
        <w:t xml:space="preserve">[Excerpt </w:t>
      </w:r>
      <w:proofErr w:type="gramStart"/>
      <w:r w:rsidRPr="00A97343">
        <w:rPr>
          <w:rFonts w:ascii="Calibri" w:hAnsi="Calibri"/>
          <w:color w:val="000000" w:themeColor="text1"/>
        </w:rPr>
        <w:t>From</w:t>
      </w:r>
      <w:proofErr w:type="gramEnd"/>
      <w:r w:rsidRPr="00A97343">
        <w:rPr>
          <w:rFonts w:ascii="Calibri" w:hAnsi="Calibri"/>
          <w:color w:val="000000" w:themeColor="text1"/>
        </w:rPr>
        <w:t xml:space="preserve"> </w:t>
      </w:r>
      <w:r w:rsidRPr="00A97343">
        <w:rPr>
          <w:rFonts w:ascii="Calibri" w:hAnsi="Calibri"/>
          <w:i/>
          <w:color w:val="000000" w:themeColor="text1"/>
        </w:rPr>
        <w:t xml:space="preserve">Holodomor in Ukraine, The Genocidal Famine 1932-33: </w:t>
      </w:r>
    </w:p>
    <w:p w14:paraId="61FC1ADA" w14:textId="11A32A57" w:rsidR="00E418A7" w:rsidRPr="00A97343" w:rsidRDefault="00A97343" w:rsidP="00A97343">
      <w:pPr>
        <w:widowControl w:val="0"/>
        <w:autoSpaceDE w:val="0"/>
        <w:autoSpaceDN w:val="0"/>
        <w:adjustRightInd w:val="0"/>
        <w:spacing w:before="240" w:after="60"/>
        <w:jc w:val="right"/>
        <w:rPr>
          <w:rFonts w:ascii="Calibri" w:hAnsi="Calibri"/>
          <w:i/>
          <w:color w:val="000000" w:themeColor="text1"/>
        </w:rPr>
      </w:pPr>
      <w:r w:rsidRPr="00A97343">
        <w:rPr>
          <w:rFonts w:ascii="Calibri" w:hAnsi="Calibri"/>
          <w:i/>
          <w:color w:val="000000" w:themeColor="text1"/>
        </w:rPr>
        <w:t xml:space="preserve"> </w:t>
      </w:r>
      <w:r w:rsidR="00E418A7" w:rsidRPr="00A97343">
        <w:rPr>
          <w:rFonts w:ascii="Calibri" w:hAnsi="Calibri"/>
          <w:i/>
          <w:color w:val="000000" w:themeColor="text1"/>
        </w:rPr>
        <w:t>Teaching Materials for Teachers and Students</w:t>
      </w:r>
      <w:r w:rsidR="00E418A7" w:rsidRPr="00A97343">
        <w:rPr>
          <w:rFonts w:ascii="Calibri" w:hAnsi="Calibri"/>
          <w:color w:val="000000" w:themeColor="text1"/>
        </w:rPr>
        <w:t xml:space="preserve"> – By Valentina Kuryliw]</w:t>
      </w:r>
    </w:p>
    <w:p w14:paraId="1F9F0D11" w14:textId="77777777" w:rsidR="00E418A7" w:rsidRPr="00A97343" w:rsidRDefault="00E418A7" w:rsidP="00E418A7">
      <w:pPr>
        <w:widowControl w:val="0"/>
        <w:autoSpaceDE w:val="0"/>
        <w:autoSpaceDN w:val="0"/>
        <w:adjustRightInd w:val="0"/>
        <w:spacing w:before="300" w:line="231" w:lineRule="atLeast"/>
        <w:ind w:left="360" w:right="360"/>
        <w:jc w:val="both"/>
        <w:rPr>
          <w:rFonts w:ascii="Calibri" w:hAnsi="Calibri" w:cs="Rockwell"/>
          <w:color w:val="000000"/>
          <w:sz w:val="26"/>
          <w:szCs w:val="26"/>
        </w:rPr>
      </w:pPr>
      <w:r w:rsidRPr="00A97343">
        <w:rPr>
          <w:rFonts w:ascii="Calibri" w:hAnsi="Calibri" w:cs="Rockwell"/>
          <w:iCs/>
          <w:color w:val="000000"/>
          <w:sz w:val="26"/>
          <w:szCs w:val="26"/>
        </w:rPr>
        <w:t xml:space="preserve">RAFT is an acronym for </w:t>
      </w:r>
      <w:r w:rsidRPr="00A97343">
        <w:rPr>
          <w:rFonts w:ascii="Calibri" w:hAnsi="Calibri" w:cs="Rockwell"/>
          <w:b/>
          <w:bCs/>
          <w:iCs/>
          <w:color w:val="000000"/>
          <w:sz w:val="26"/>
          <w:szCs w:val="26"/>
        </w:rPr>
        <w:t>Role, Audience, Format, and Topic</w:t>
      </w:r>
      <w:r w:rsidRPr="00A97343">
        <w:rPr>
          <w:rFonts w:ascii="Calibri" w:hAnsi="Calibri" w:cs="Rockwell"/>
          <w:iCs/>
          <w:color w:val="000000"/>
          <w:sz w:val="26"/>
          <w:szCs w:val="26"/>
        </w:rPr>
        <w:t>. The RAFT Activity en</w:t>
      </w:r>
      <w:r w:rsidRPr="00A97343">
        <w:rPr>
          <w:rFonts w:ascii="Calibri" w:hAnsi="Calibri" w:cs="Rockwell"/>
          <w:iCs/>
          <w:color w:val="000000"/>
          <w:sz w:val="26"/>
          <w:szCs w:val="26"/>
        </w:rPr>
        <w:softHyphen/>
        <w:t>courages students to think historically and is an excellent way for teachers to differen</w:t>
      </w:r>
      <w:r w:rsidRPr="00A97343">
        <w:rPr>
          <w:rFonts w:ascii="Calibri" w:hAnsi="Calibri" w:cs="Rockwell"/>
          <w:iCs/>
          <w:color w:val="000000"/>
          <w:sz w:val="26"/>
          <w:szCs w:val="26"/>
        </w:rPr>
        <w:softHyphen/>
        <w:t>tiate their assessment practices. In this activity students explore and empathize with a historical perspective to learn more about the people and ideas of a historical period. Students produce a product in a format of their choice while taking on the role of a historical person. In creating their product they must address the topic or question asked and gear their product towards a specified audience. Students will enjoy their classmates presenting their product as the varied formats and topics will ensure an in</w:t>
      </w:r>
      <w:r w:rsidRPr="00A97343">
        <w:rPr>
          <w:rFonts w:ascii="Calibri" w:hAnsi="Calibri" w:cs="Rockwell"/>
          <w:iCs/>
          <w:color w:val="000000"/>
          <w:sz w:val="26"/>
          <w:szCs w:val="26"/>
        </w:rPr>
        <w:softHyphen/>
        <w:t xml:space="preserve">teresting and varied range of products and ideas. This activity is well suited to learners with various learning preferences as students have the option of creating a product that interests them. </w:t>
      </w:r>
    </w:p>
    <w:p w14:paraId="33C4FFEC" w14:textId="77777777" w:rsidR="00E418A7" w:rsidRPr="00A97343" w:rsidRDefault="00E418A7" w:rsidP="00E418A7">
      <w:pPr>
        <w:widowControl w:val="0"/>
        <w:autoSpaceDE w:val="0"/>
        <w:autoSpaceDN w:val="0"/>
        <w:adjustRightInd w:val="0"/>
        <w:spacing w:before="300" w:line="231" w:lineRule="atLeast"/>
        <w:jc w:val="both"/>
        <w:rPr>
          <w:rFonts w:ascii="Calibri" w:hAnsi="Calibri" w:cs="Rockwell"/>
          <w:color w:val="000000"/>
          <w:sz w:val="26"/>
          <w:szCs w:val="26"/>
        </w:rPr>
      </w:pPr>
      <w:r w:rsidRPr="00A97343">
        <w:rPr>
          <w:rFonts w:ascii="Calibri" w:hAnsi="Calibri" w:cs="Rockwell"/>
          <w:b/>
          <w:bCs/>
          <w:color w:val="000000"/>
          <w:sz w:val="26"/>
          <w:szCs w:val="26"/>
        </w:rPr>
        <w:t xml:space="preserve">Appropriate for students: </w:t>
      </w:r>
    </w:p>
    <w:p w14:paraId="279AC3CC" w14:textId="77777777" w:rsidR="00E418A7" w:rsidRPr="00A97343" w:rsidRDefault="00E418A7" w:rsidP="00E418A7">
      <w:pPr>
        <w:widowControl w:val="0"/>
        <w:autoSpaceDE w:val="0"/>
        <w:autoSpaceDN w:val="0"/>
        <w:adjustRightInd w:val="0"/>
        <w:spacing w:line="231" w:lineRule="atLeast"/>
        <w:jc w:val="both"/>
        <w:rPr>
          <w:rFonts w:ascii="Calibri" w:hAnsi="Calibri" w:cs="Rockwell"/>
          <w:color w:val="000000"/>
          <w:sz w:val="26"/>
          <w:szCs w:val="26"/>
        </w:rPr>
      </w:pPr>
      <w:r w:rsidRPr="00A97343">
        <w:rPr>
          <w:rFonts w:ascii="Calibri" w:hAnsi="Calibri" w:cs="Rockwell"/>
          <w:color w:val="000000"/>
          <w:sz w:val="26"/>
          <w:szCs w:val="26"/>
        </w:rPr>
        <w:t xml:space="preserve">Grades 5 to 12 </w:t>
      </w:r>
    </w:p>
    <w:p w14:paraId="77563263" w14:textId="77777777" w:rsidR="00E418A7" w:rsidRPr="00A97343" w:rsidRDefault="00E418A7" w:rsidP="00E418A7">
      <w:pPr>
        <w:widowControl w:val="0"/>
        <w:autoSpaceDE w:val="0"/>
        <w:autoSpaceDN w:val="0"/>
        <w:adjustRightInd w:val="0"/>
        <w:spacing w:before="300" w:line="231" w:lineRule="atLeast"/>
        <w:jc w:val="both"/>
        <w:rPr>
          <w:rFonts w:ascii="Calibri" w:hAnsi="Calibri" w:cs="Rockwell"/>
          <w:color w:val="000000"/>
          <w:sz w:val="26"/>
          <w:szCs w:val="26"/>
        </w:rPr>
      </w:pPr>
      <w:r w:rsidRPr="00A97343">
        <w:rPr>
          <w:rFonts w:ascii="Calibri" w:hAnsi="Calibri" w:cs="Rockwell"/>
          <w:b/>
          <w:bCs/>
          <w:color w:val="000000"/>
          <w:sz w:val="26"/>
          <w:szCs w:val="26"/>
        </w:rPr>
        <w:t xml:space="preserve">Curriculum Fit / Specific Expectations / Learning Outcomes: </w:t>
      </w:r>
    </w:p>
    <w:p w14:paraId="40D7F288" w14:textId="77777777" w:rsidR="00E418A7" w:rsidRPr="00A97343" w:rsidRDefault="00E418A7" w:rsidP="00E418A7">
      <w:pPr>
        <w:widowControl w:val="0"/>
        <w:autoSpaceDE w:val="0"/>
        <w:autoSpaceDN w:val="0"/>
        <w:adjustRightInd w:val="0"/>
        <w:spacing w:line="231" w:lineRule="atLeast"/>
        <w:jc w:val="both"/>
        <w:rPr>
          <w:rFonts w:ascii="Calibri" w:hAnsi="Calibri" w:cs="Rockwell"/>
          <w:color w:val="000000"/>
          <w:sz w:val="26"/>
          <w:szCs w:val="26"/>
        </w:rPr>
      </w:pPr>
      <w:r w:rsidRPr="00A97343">
        <w:rPr>
          <w:rFonts w:ascii="Calibri" w:hAnsi="Calibri" w:cs="Rockwell"/>
          <w:color w:val="000000"/>
          <w:sz w:val="26"/>
          <w:szCs w:val="26"/>
        </w:rPr>
        <w:t>Please select outcomes you wish to cover from either English language arts or so</w:t>
      </w:r>
      <w:r w:rsidRPr="00A97343">
        <w:rPr>
          <w:rFonts w:ascii="Calibri" w:hAnsi="Calibri" w:cs="Rockwell"/>
          <w:color w:val="000000"/>
          <w:sz w:val="26"/>
          <w:szCs w:val="26"/>
        </w:rPr>
        <w:softHyphen/>
        <w:t xml:space="preserve">cial studies or history and prepare an assessment to share with the students at the outset. </w:t>
      </w:r>
    </w:p>
    <w:p w14:paraId="37801AE8" w14:textId="77777777" w:rsidR="00E418A7" w:rsidRPr="00A97343" w:rsidRDefault="00E418A7" w:rsidP="00E418A7">
      <w:pPr>
        <w:widowControl w:val="0"/>
        <w:autoSpaceDE w:val="0"/>
        <w:autoSpaceDN w:val="0"/>
        <w:adjustRightInd w:val="0"/>
        <w:spacing w:before="300" w:line="231" w:lineRule="atLeast"/>
        <w:jc w:val="both"/>
        <w:rPr>
          <w:rFonts w:ascii="Calibri" w:hAnsi="Calibri" w:cs="Rockwell"/>
          <w:color w:val="000000"/>
          <w:sz w:val="26"/>
          <w:szCs w:val="26"/>
        </w:rPr>
      </w:pPr>
      <w:r w:rsidRPr="00A97343">
        <w:rPr>
          <w:rFonts w:ascii="Calibri" w:hAnsi="Calibri" w:cs="Rockwell"/>
          <w:b/>
          <w:bCs/>
          <w:color w:val="000000"/>
          <w:sz w:val="26"/>
          <w:szCs w:val="26"/>
        </w:rPr>
        <w:t xml:space="preserve">Materials Required: </w:t>
      </w:r>
    </w:p>
    <w:p w14:paraId="48950568" w14:textId="77777777" w:rsidR="00E418A7" w:rsidRPr="00A97343" w:rsidRDefault="00E418A7" w:rsidP="00E418A7">
      <w:pPr>
        <w:widowControl w:val="0"/>
        <w:autoSpaceDE w:val="0"/>
        <w:autoSpaceDN w:val="0"/>
        <w:adjustRightInd w:val="0"/>
        <w:spacing w:line="231" w:lineRule="atLeast"/>
        <w:jc w:val="both"/>
        <w:rPr>
          <w:rFonts w:ascii="Calibri" w:hAnsi="Calibri" w:cs="Rockwell"/>
          <w:color w:val="000000"/>
          <w:sz w:val="26"/>
          <w:szCs w:val="26"/>
        </w:rPr>
      </w:pPr>
      <w:r w:rsidRPr="00A97343">
        <w:rPr>
          <w:rFonts w:ascii="Calibri" w:hAnsi="Calibri" w:cs="Rockwell"/>
          <w:color w:val="000000"/>
          <w:sz w:val="26"/>
          <w:szCs w:val="26"/>
        </w:rPr>
        <w:t xml:space="preserve">Copies of 3.2.10 (1) and 3.2.10 (2) [rubric] for each student. </w:t>
      </w:r>
    </w:p>
    <w:p w14:paraId="17FD396E" w14:textId="77777777" w:rsidR="00E418A7" w:rsidRPr="00A97343" w:rsidRDefault="00E418A7" w:rsidP="00E418A7">
      <w:pPr>
        <w:widowControl w:val="0"/>
        <w:autoSpaceDE w:val="0"/>
        <w:autoSpaceDN w:val="0"/>
        <w:adjustRightInd w:val="0"/>
        <w:spacing w:before="300" w:line="231" w:lineRule="atLeast"/>
        <w:jc w:val="both"/>
        <w:rPr>
          <w:rFonts w:ascii="Calibri" w:hAnsi="Calibri" w:cs="Rockwell"/>
          <w:color w:val="000000"/>
          <w:sz w:val="26"/>
          <w:szCs w:val="26"/>
        </w:rPr>
      </w:pPr>
      <w:r w:rsidRPr="00A97343">
        <w:rPr>
          <w:rFonts w:ascii="Calibri" w:hAnsi="Calibri" w:cs="Rockwell"/>
          <w:b/>
          <w:bCs/>
          <w:color w:val="000000"/>
          <w:sz w:val="26"/>
          <w:szCs w:val="26"/>
        </w:rPr>
        <w:t xml:space="preserve">Set-up Required: </w:t>
      </w:r>
    </w:p>
    <w:p w14:paraId="6890F1D9" w14:textId="77777777" w:rsidR="00A97343" w:rsidRDefault="00E418A7" w:rsidP="00A97343">
      <w:pPr>
        <w:widowControl w:val="0"/>
        <w:autoSpaceDE w:val="0"/>
        <w:autoSpaceDN w:val="0"/>
        <w:adjustRightInd w:val="0"/>
        <w:spacing w:line="231" w:lineRule="atLeast"/>
        <w:jc w:val="both"/>
        <w:rPr>
          <w:rFonts w:ascii="Calibri" w:hAnsi="Calibri" w:cs="Rockwell"/>
          <w:color w:val="000000"/>
          <w:sz w:val="26"/>
          <w:szCs w:val="26"/>
        </w:rPr>
      </w:pPr>
      <w:r w:rsidRPr="00A97343">
        <w:rPr>
          <w:rFonts w:ascii="Calibri" w:hAnsi="Calibri" w:cs="Rockwell"/>
          <w:color w:val="000000"/>
          <w:sz w:val="26"/>
          <w:szCs w:val="26"/>
        </w:rPr>
        <w:t xml:space="preserve">N/A </w:t>
      </w:r>
    </w:p>
    <w:p w14:paraId="1B9AF736" w14:textId="77777777" w:rsidR="00A97343" w:rsidRDefault="00A97343" w:rsidP="00A97343">
      <w:pPr>
        <w:widowControl w:val="0"/>
        <w:autoSpaceDE w:val="0"/>
        <w:autoSpaceDN w:val="0"/>
        <w:adjustRightInd w:val="0"/>
        <w:spacing w:line="231" w:lineRule="atLeast"/>
        <w:jc w:val="both"/>
        <w:rPr>
          <w:rFonts w:ascii="Calibri" w:hAnsi="Calibri" w:cs="Rockwell"/>
          <w:bCs/>
          <w:color w:val="000000"/>
          <w:sz w:val="26"/>
          <w:szCs w:val="26"/>
        </w:rPr>
      </w:pPr>
      <w:r>
        <w:rPr>
          <w:rFonts w:ascii="Calibri" w:hAnsi="Calibri" w:cs="Rockwell"/>
          <w:color w:val="000000"/>
          <w:sz w:val="26"/>
          <w:szCs w:val="26"/>
        </w:rPr>
        <w:t xml:space="preserve"> </w:t>
      </w:r>
      <w:r>
        <w:rPr>
          <w:rFonts w:ascii="Calibri" w:hAnsi="Calibri" w:cs="Rockwell"/>
          <w:color w:val="000000"/>
          <w:sz w:val="26"/>
          <w:szCs w:val="26"/>
        </w:rPr>
        <w:tab/>
      </w:r>
      <w:r w:rsidRPr="00A97343">
        <w:rPr>
          <w:rFonts w:ascii="Calibri" w:hAnsi="Calibri" w:cs="Rockwell"/>
          <w:color w:val="000000"/>
          <w:sz w:val="26"/>
          <w:szCs w:val="26"/>
        </w:rPr>
        <w:t>-</w:t>
      </w:r>
      <w:r>
        <w:rPr>
          <w:rFonts w:ascii="Calibri" w:hAnsi="Calibri" w:cs="Rockwell"/>
          <w:bCs/>
          <w:color w:val="000000"/>
          <w:sz w:val="26"/>
          <w:szCs w:val="26"/>
        </w:rPr>
        <w:t>Create additional roles</w:t>
      </w:r>
    </w:p>
    <w:p w14:paraId="230AA33E" w14:textId="77777777" w:rsidR="00A97343" w:rsidRDefault="00A97343" w:rsidP="00A97343">
      <w:pPr>
        <w:widowControl w:val="0"/>
        <w:autoSpaceDE w:val="0"/>
        <w:autoSpaceDN w:val="0"/>
        <w:adjustRightInd w:val="0"/>
        <w:spacing w:line="231" w:lineRule="atLeast"/>
        <w:ind w:firstLine="720"/>
        <w:jc w:val="both"/>
        <w:rPr>
          <w:rFonts w:ascii="Calibri" w:hAnsi="Calibri" w:cs="Rockwell"/>
          <w:bCs/>
          <w:color w:val="000000"/>
          <w:sz w:val="26"/>
          <w:szCs w:val="26"/>
        </w:rPr>
      </w:pPr>
      <w:r>
        <w:rPr>
          <w:rFonts w:ascii="Calibri" w:hAnsi="Calibri" w:cs="Rockwell"/>
          <w:bCs/>
          <w:color w:val="000000"/>
          <w:sz w:val="26"/>
          <w:szCs w:val="26"/>
        </w:rPr>
        <w:t xml:space="preserve">- Audiences, formats </w:t>
      </w:r>
    </w:p>
    <w:p w14:paraId="6A254615" w14:textId="77777777" w:rsidR="00E418A7" w:rsidRPr="00A97343" w:rsidRDefault="00A97343" w:rsidP="00A97343">
      <w:pPr>
        <w:widowControl w:val="0"/>
        <w:autoSpaceDE w:val="0"/>
        <w:autoSpaceDN w:val="0"/>
        <w:adjustRightInd w:val="0"/>
        <w:spacing w:line="231" w:lineRule="atLeast"/>
        <w:ind w:firstLine="720"/>
        <w:jc w:val="both"/>
        <w:rPr>
          <w:rFonts w:ascii="Calibri" w:hAnsi="Calibri" w:cs="Rockwell"/>
          <w:color w:val="000000"/>
          <w:sz w:val="26"/>
          <w:szCs w:val="26"/>
        </w:rPr>
      </w:pPr>
      <w:r>
        <w:rPr>
          <w:rFonts w:ascii="Calibri" w:hAnsi="Calibri" w:cs="Rockwell"/>
          <w:bCs/>
          <w:color w:val="000000"/>
          <w:sz w:val="26"/>
          <w:szCs w:val="26"/>
        </w:rPr>
        <w:t>- T</w:t>
      </w:r>
      <w:r w:rsidR="00E418A7" w:rsidRPr="00A97343">
        <w:rPr>
          <w:rFonts w:ascii="Calibri" w:hAnsi="Calibri" w:cs="Rockwell"/>
          <w:bCs/>
          <w:color w:val="000000"/>
          <w:sz w:val="26"/>
          <w:szCs w:val="26"/>
        </w:rPr>
        <w:t xml:space="preserve">opics on the Holodomor, if desired. </w:t>
      </w:r>
    </w:p>
    <w:p w14:paraId="32FE7530" w14:textId="77777777" w:rsidR="00E418A7" w:rsidRPr="00A97343" w:rsidRDefault="00E418A7" w:rsidP="00E418A7">
      <w:pPr>
        <w:widowControl w:val="0"/>
        <w:numPr>
          <w:ilvl w:val="0"/>
          <w:numId w:val="1"/>
        </w:numPr>
        <w:autoSpaceDE w:val="0"/>
        <w:autoSpaceDN w:val="0"/>
        <w:adjustRightInd w:val="0"/>
        <w:spacing w:after="297"/>
        <w:rPr>
          <w:rFonts w:ascii="Calibri" w:hAnsi="Calibri" w:cs="Rockwell"/>
          <w:color w:val="000000"/>
          <w:sz w:val="26"/>
          <w:szCs w:val="26"/>
        </w:rPr>
      </w:pPr>
    </w:p>
    <w:p w14:paraId="66E278F1" w14:textId="77777777" w:rsidR="00A97343" w:rsidRPr="00A97343" w:rsidRDefault="00A97343" w:rsidP="00E418A7">
      <w:pPr>
        <w:widowControl w:val="0"/>
        <w:numPr>
          <w:ilvl w:val="0"/>
          <w:numId w:val="1"/>
        </w:numPr>
        <w:autoSpaceDE w:val="0"/>
        <w:autoSpaceDN w:val="0"/>
        <w:adjustRightInd w:val="0"/>
        <w:spacing w:after="297"/>
        <w:rPr>
          <w:rFonts w:ascii="Calibri" w:hAnsi="Calibri" w:cs="Rockwell"/>
          <w:color w:val="000000"/>
          <w:sz w:val="26"/>
          <w:szCs w:val="26"/>
        </w:rPr>
      </w:pPr>
    </w:p>
    <w:p w14:paraId="1946B2D5" w14:textId="77777777" w:rsidR="00A97343" w:rsidRDefault="00A97343" w:rsidP="00775058">
      <w:pPr>
        <w:widowControl w:val="0"/>
        <w:autoSpaceDE w:val="0"/>
        <w:autoSpaceDN w:val="0"/>
        <w:adjustRightInd w:val="0"/>
        <w:spacing w:after="297"/>
        <w:rPr>
          <w:rFonts w:ascii="Calibri" w:hAnsi="Calibri" w:cs="Rockwell"/>
          <w:color w:val="000000"/>
          <w:sz w:val="26"/>
          <w:szCs w:val="26"/>
        </w:rPr>
      </w:pPr>
    </w:p>
    <w:p w14:paraId="62122AFF" w14:textId="77777777" w:rsidR="00775058" w:rsidRDefault="00775058" w:rsidP="00775058">
      <w:pPr>
        <w:widowControl w:val="0"/>
        <w:autoSpaceDE w:val="0"/>
        <w:autoSpaceDN w:val="0"/>
        <w:adjustRightInd w:val="0"/>
        <w:spacing w:after="297"/>
        <w:rPr>
          <w:rFonts w:ascii="Calibri" w:hAnsi="Calibri" w:cs="Rockwell"/>
          <w:color w:val="000000"/>
          <w:sz w:val="26"/>
          <w:szCs w:val="26"/>
        </w:rPr>
      </w:pPr>
    </w:p>
    <w:p w14:paraId="6E0859F7" w14:textId="77777777" w:rsidR="00775058" w:rsidRPr="00A97343" w:rsidRDefault="00775058" w:rsidP="00775058">
      <w:pPr>
        <w:widowControl w:val="0"/>
        <w:autoSpaceDE w:val="0"/>
        <w:autoSpaceDN w:val="0"/>
        <w:adjustRightInd w:val="0"/>
        <w:spacing w:after="297"/>
        <w:rPr>
          <w:rFonts w:ascii="Calibri" w:hAnsi="Calibri" w:cs="Rockwell"/>
          <w:color w:val="000000"/>
          <w:sz w:val="26"/>
          <w:szCs w:val="26"/>
        </w:rPr>
      </w:pPr>
    </w:p>
    <w:p w14:paraId="484763D4" w14:textId="77777777" w:rsidR="00E418A7" w:rsidRPr="00A97343" w:rsidRDefault="00E418A7" w:rsidP="007616AE">
      <w:pPr>
        <w:pStyle w:val="Heading2"/>
      </w:pPr>
      <w:r w:rsidRPr="00A97343">
        <w:lastRenderedPageBreak/>
        <w:t xml:space="preserve">PRE-TASK ACTIVITY </w:t>
      </w:r>
    </w:p>
    <w:p w14:paraId="75CD9CAC" w14:textId="77777777" w:rsidR="00E418A7" w:rsidRPr="00A97343" w:rsidRDefault="00E418A7" w:rsidP="00E418A7">
      <w:pPr>
        <w:widowControl w:val="0"/>
        <w:numPr>
          <w:ilvl w:val="0"/>
          <w:numId w:val="1"/>
        </w:numPr>
        <w:autoSpaceDE w:val="0"/>
        <w:autoSpaceDN w:val="0"/>
        <w:adjustRightInd w:val="0"/>
        <w:spacing w:after="297"/>
        <w:rPr>
          <w:rFonts w:ascii="Calibri" w:hAnsi="Calibri" w:cs="Rockwell"/>
          <w:color w:val="000000"/>
          <w:sz w:val="26"/>
          <w:szCs w:val="26"/>
        </w:rPr>
      </w:pPr>
      <w:r w:rsidRPr="00A97343">
        <w:rPr>
          <w:rFonts w:ascii="Calibri" w:hAnsi="Calibri" w:cs="Rockwell"/>
          <w:color w:val="000000"/>
          <w:sz w:val="26"/>
          <w:szCs w:val="26"/>
        </w:rPr>
        <w:t>Discuss with students that history is made up of individuals and groups with di</w:t>
      </w:r>
      <w:r w:rsidRPr="00A97343">
        <w:rPr>
          <w:rFonts w:ascii="Calibri" w:hAnsi="Calibri" w:cs="Rockwell"/>
          <w:color w:val="000000"/>
          <w:sz w:val="26"/>
          <w:szCs w:val="26"/>
        </w:rPr>
        <w:softHyphen/>
        <w:t xml:space="preserve">verse opinions, perspectives, and experiences. It is important to understand and empathize with persons throughout history in order to develop a more thorough understanding of the events and/or time periods studied. </w:t>
      </w:r>
    </w:p>
    <w:p w14:paraId="6C005876" w14:textId="77777777" w:rsidR="00E418A7" w:rsidRPr="00A97343" w:rsidRDefault="00E418A7" w:rsidP="00E418A7">
      <w:pPr>
        <w:widowControl w:val="0"/>
        <w:numPr>
          <w:ilvl w:val="0"/>
          <w:numId w:val="1"/>
        </w:numPr>
        <w:autoSpaceDE w:val="0"/>
        <w:autoSpaceDN w:val="0"/>
        <w:adjustRightInd w:val="0"/>
        <w:spacing w:after="297"/>
        <w:rPr>
          <w:rFonts w:ascii="Calibri" w:hAnsi="Calibri" w:cs="Rockwell"/>
          <w:color w:val="000000"/>
          <w:sz w:val="26"/>
          <w:szCs w:val="26"/>
        </w:rPr>
      </w:pPr>
      <w:r w:rsidRPr="00A97343">
        <w:rPr>
          <w:rFonts w:ascii="Calibri" w:hAnsi="Calibri" w:cs="Rockwell"/>
          <w:color w:val="000000"/>
          <w:sz w:val="26"/>
          <w:szCs w:val="26"/>
        </w:rPr>
        <w:t xml:space="preserve">Do Activity 3.2.1 [pp?] or 3.3 Activities 1, 2, 3, 4 [pp?] </w:t>
      </w:r>
    </w:p>
    <w:p w14:paraId="644E88F2" w14:textId="77777777" w:rsidR="00E418A7" w:rsidRPr="00A97343" w:rsidRDefault="00E418A7" w:rsidP="00E418A7">
      <w:pPr>
        <w:widowControl w:val="0"/>
        <w:numPr>
          <w:ilvl w:val="0"/>
          <w:numId w:val="1"/>
        </w:numPr>
        <w:autoSpaceDE w:val="0"/>
        <w:autoSpaceDN w:val="0"/>
        <w:adjustRightInd w:val="0"/>
        <w:rPr>
          <w:rFonts w:ascii="Calibri" w:hAnsi="Calibri" w:cs="Rockwell"/>
          <w:color w:val="000000"/>
          <w:sz w:val="26"/>
          <w:szCs w:val="26"/>
        </w:rPr>
      </w:pPr>
      <w:r w:rsidRPr="00A97343">
        <w:rPr>
          <w:rFonts w:ascii="Calibri" w:hAnsi="Calibri" w:cs="Rockwell"/>
          <w:color w:val="000000"/>
          <w:sz w:val="26"/>
          <w:szCs w:val="26"/>
        </w:rPr>
        <w:t xml:space="preserve">Have students read a selection of resources from Section II such as 2.2, 2.3, 2.4, 2.5, Appendix C, Appendix D [pp? for all] </w:t>
      </w:r>
    </w:p>
    <w:p w14:paraId="33E8A347" w14:textId="77777777" w:rsidR="00E418A7" w:rsidRPr="00A97343" w:rsidRDefault="00E418A7" w:rsidP="00E418A7">
      <w:pPr>
        <w:widowControl w:val="0"/>
        <w:autoSpaceDE w:val="0"/>
        <w:autoSpaceDN w:val="0"/>
        <w:adjustRightInd w:val="0"/>
        <w:rPr>
          <w:rFonts w:ascii="Calibri" w:hAnsi="Calibri" w:cs="Comic Sans MS"/>
          <w:b/>
          <w:bCs/>
          <w:color w:val="000000"/>
          <w:sz w:val="26"/>
          <w:szCs w:val="26"/>
        </w:rPr>
      </w:pPr>
    </w:p>
    <w:p w14:paraId="7ECC9BD4" w14:textId="77777777" w:rsidR="00E418A7" w:rsidRPr="00A97343" w:rsidRDefault="00E418A7" w:rsidP="00E418A7">
      <w:pPr>
        <w:widowControl w:val="0"/>
        <w:autoSpaceDE w:val="0"/>
        <w:autoSpaceDN w:val="0"/>
        <w:adjustRightInd w:val="0"/>
        <w:rPr>
          <w:rFonts w:ascii="Calibri" w:hAnsi="Calibri" w:cs="Comic Sans MS"/>
          <w:b/>
          <w:bCs/>
          <w:color w:val="000000"/>
          <w:sz w:val="26"/>
          <w:szCs w:val="26"/>
        </w:rPr>
      </w:pPr>
    </w:p>
    <w:p w14:paraId="0A830755" w14:textId="77777777" w:rsidR="00E418A7" w:rsidRPr="00A97343" w:rsidRDefault="00E418A7" w:rsidP="007616AE">
      <w:pPr>
        <w:pStyle w:val="Heading2"/>
      </w:pPr>
      <w:r w:rsidRPr="00A97343">
        <w:t xml:space="preserve">TASK </w:t>
      </w:r>
    </w:p>
    <w:p w14:paraId="5FBD1055" w14:textId="77777777" w:rsidR="00E418A7" w:rsidRPr="00A97343" w:rsidRDefault="00E418A7" w:rsidP="00E418A7">
      <w:pPr>
        <w:widowControl w:val="0"/>
        <w:numPr>
          <w:ilvl w:val="0"/>
          <w:numId w:val="2"/>
        </w:numPr>
        <w:autoSpaceDE w:val="0"/>
        <w:autoSpaceDN w:val="0"/>
        <w:adjustRightInd w:val="0"/>
        <w:spacing w:after="297"/>
        <w:rPr>
          <w:rFonts w:ascii="Calibri" w:hAnsi="Calibri" w:cs="Rockwell"/>
          <w:sz w:val="26"/>
          <w:szCs w:val="26"/>
        </w:rPr>
      </w:pPr>
      <w:r w:rsidRPr="00A97343">
        <w:rPr>
          <w:rFonts w:ascii="Calibri" w:hAnsi="Calibri" w:cs="Rockwell"/>
          <w:sz w:val="26"/>
          <w:szCs w:val="26"/>
        </w:rPr>
        <w:t xml:space="preserve">Distribute the copies of 3.2.10 (1) and 3.2.10 (2) to students </w:t>
      </w:r>
    </w:p>
    <w:p w14:paraId="73287F84" w14:textId="77777777" w:rsidR="00E418A7" w:rsidRPr="00A97343" w:rsidRDefault="00E418A7" w:rsidP="00E418A7">
      <w:pPr>
        <w:widowControl w:val="0"/>
        <w:numPr>
          <w:ilvl w:val="0"/>
          <w:numId w:val="2"/>
        </w:numPr>
        <w:autoSpaceDE w:val="0"/>
        <w:autoSpaceDN w:val="0"/>
        <w:adjustRightInd w:val="0"/>
        <w:spacing w:after="297"/>
        <w:rPr>
          <w:rFonts w:ascii="Calibri" w:hAnsi="Calibri" w:cs="Rockwell"/>
          <w:sz w:val="26"/>
          <w:szCs w:val="26"/>
        </w:rPr>
      </w:pPr>
      <w:r w:rsidRPr="00A97343">
        <w:rPr>
          <w:rFonts w:ascii="Calibri" w:hAnsi="Calibri" w:cs="Rockwell"/>
          <w:sz w:val="26"/>
          <w:szCs w:val="26"/>
        </w:rPr>
        <w:t xml:space="preserve">Explain that students are to take on the role of a historical person who lived through the Holodomor and review the expectations and criteria for assessment. </w:t>
      </w:r>
    </w:p>
    <w:p w14:paraId="73B0E7B5" w14:textId="77777777" w:rsidR="00E418A7" w:rsidRPr="00A97343" w:rsidRDefault="00E418A7" w:rsidP="00E418A7">
      <w:pPr>
        <w:widowControl w:val="0"/>
        <w:numPr>
          <w:ilvl w:val="0"/>
          <w:numId w:val="2"/>
        </w:numPr>
        <w:autoSpaceDE w:val="0"/>
        <w:autoSpaceDN w:val="0"/>
        <w:adjustRightInd w:val="0"/>
        <w:spacing w:after="297"/>
        <w:rPr>
          <w:rFonts w:ascii="Calibri" w:hAnsi="Calibri" w:cs="Rockwell"/>
          <w:sz w:val="26"/>
          <w:szCs w:val="26"/>
        </w:rPr>
      </w:pPr>
      <w:r w:rsidRPr="00A97343">
        <w:rPr>
          <w:rFonts w:ascii="Calibri" w:hAnsi="Calibri" w:cs="Rockwell"/>
          <w:sz w:val="26"/>
          <w:szCs w:val="26"/>
        </w:rPr>
        <w:t xml:space="preserve">Students choose a role from 3.2.10 (1) and create a product that addresses the specified topic while keeping their audience in mind (e.g., students who choose Option 1 take on the role of a political prisoner who writes a song for his fellow prisoners about coping with daily life as a concentration camp worker, having been sent there as a kulak). Only 5 students per role will be accepted. </w:t>
      </w:r>
    </w:p>
    <w:p w14:paraId="64B5F53A" w14:textId="77777777" w:rsidR="00E418A7" w:rsidRPr="00A97343" w:rsidRDefault="00E418A7" w:rsidP="007616AE">
      <w:pPr>
        <w:pStyle w:val="Heading2"/>
      </w:pPr>
      <w:r w:rsidRPr="00A97343">
        <w:t xml:space="preserve">POST-TASK ACTIVITY </w:t>
      </w:r>
    </w:p>
    <w:p w14:paraId="338D9042" w14:textId="77777777" w:rsidR="00E418A7" w:rsidRPr="00A97343" w:rsidRDefault="00E418A7" w:rsidP="00E418A7">
      <w:pPr>
        <w:widowControl w:val="0"/>
        <w:numPr>
          <w:ilvl w:val="0"/>
          <w:numId w:val="2"/>
        </w:numPr>
        <w:autoSpaceDE w:val="0"/>
        <w:autoSpaceDN w:val="0"/>
        <w:adjustRightInd w:val="0"/>
        <w:rPr>
          <w:rFonts w:ascii="Calibri" w:hAnsi="Calibri" w:cs="Rockwell"/>
          <w:sz w:val="26"/>
          <w:szCs w:val="26"/>
        </w:rPr>
      </w:pPr>
      <w:r w:rsidRPr="00A97343">
        <w:rPr>
          <w:rFonts w:ascii="Calibri" w:hAnsi="Calibri" w:cs="Rockwell"/>
          <w:sz w:val="26"/>
          <w:szCs w:val="26"/>
        </w:rPr>
        <w:t xml:space="preserve">Students present their RAFT assignment to their classmates. </w:t>
      </w:r>
    </w:p>
    <w:p w14:paraId="58E3F3D0" w14:textId="77777777" w:rsidR="00E418A7" w:rsidRPr="00A97343" w:rsidRDefault="00E418A7" w:rsidP="00E418A7">
      <w:pPr>
        <w:widowControl w:val="0"/>
        <w:autoSpaceDE w:val="0"/>
        <w:autoSpaceDN w:val="0"/>
        <w:adjustRightInd w:val="0"/>
        <w:rPr>
          <w:rFonts w:ascii="Calibri" w:hAnsi="Calibri" w:cs="Rockwell"/>
          <w:sz w:val="26"/>
          <w:szCs w:val="26"/>
        </w:rPr>
      </w:pPr>
    </w:p>
    <w:p w14:paraId="3C0D6979" w14:textId="77777777" w:rsidR="00E418A7" w:rsidRPr="00A97343" w:rsidRDefault="00E418A7" w:rsidP="007616AE">
      <w:pPr>
        <w:pStyle w:val="Heading3"/>
      </w:pPr>
      <w:r w:rsidRPr="007616AE">
        <w:t>Variations</w:t>
      </w:r>
      <w:r w:rsidRPr="00A97343">
        <w:t xml:space="preserve"> </w:t>
      </w:r>
    </w:p>
    <w:p w14:paraId="69942AE9" w14:textId="77777777" w:rsidR="00E418A7" w:rsidRPr="00A97343" w:rsidRDefault="00E418A7" w:rsidP="00E418A7">
      <w:pPr>
        <w:widowControl w:val="0"/>
        <w:numPr>
          <w:ilvl w:val="0"/>
          <w:numId w:val="3"/>
        </w:numPr>
        <w:autoSpaceDE w:val="0"/>
        <w:autoSpaceDN w:val="0"/>
        <w:adjustRightInd w:val="0"/>
        <w:spacing w:after="290"/>
        <w:rPr>
          <w:rFonts w:ascii="Calibri" w:hAnsi="Calibri" w:cs="Rockwell"/>
          <w:sz w:val="26"/>
          <w:szCs w:val="26"/>
        </w:rPr>
      </w:pPr>
      <w:r w:rsidRPr="00A97343">
        <w:rPr>
          <w:rFonts w:ascii="Calibri" w:hAnsi="Calibri" w:cs="Rockwell"/>
          <w:sz w:val="26"/>
          <w:szCs w:val="26"/>
        </w:rPr>
        <w:t xml:space="preserve">Students can prepare an outline of their ideas and submit them for peer and/or teacher feedback prior to proceeding with the assignment. </w:t>
      </w:r>
    </w:p>
    <w:p w14:paraId="743F1252" w14:textId="77777777" w:rsidR="00E418A7" w:rsidRPr="00A97343" w:rsidRDefault="00E418A7" w:rsidP="007616AE">
      <w:pPr>
        <w:pStyle w:val="Heading2"/>
      </w:pPr>
      <w:r w:rsidRPr="00A97343">
        <w:t xml:space="preserve">ASSESSMENT </w:t>
      </w:r>
    </w:p>
    <w:p w14:paraId="32AEC049" w14:textId="77777777" w:rsidR="00E418A7" w:rsidRPr="00A97343" w:rsidRDefault="00E418A7" w:rsidP="00E418A7">
      <w:pPr>
        <w:widowControl w:val="0"/>
        <w:numPr>
          <w:ilvl w:val="0"/>
          <w:numId w:val="3"/>
        </w:numPr>
        <w:autoSpaceDE w:val="0"/>
        <w:autoSpaceDN w:val="0"/>
        <w:adjustRightInd w:val="0"/>
        <w:rPr>
          <w:rFonts w:ascii="Calibri" w:hAnsi="Calibri" w:cs="Rockwell"/>
          <w:sz w:val="26"/>
          <w:szCs w:val="26"/>
        </w:rPr>
      </w:pPr>
      <w:r w:rsidRPr="00A97343">
        <w:rPr>
          <w:rFonts w:ascii="Calibri" w:hAnsi="Calibri" w:cs="Rockwell"/>
          <w:sz w:val="26"/>
          <w:szCs w:val="26"/>
        </w:rPr>
        <w:t>RAFT rubric (3.2.10 (2)).</w:t>
      </w:r>
    </w:p>
    <w:p w14:paraId="75138AF4" w14:textId="77777777" w:rsidR="00E418A7" w:rsidRPr="00A97343" w:rsidRDefault="00E418A7" w:rsidP="00E418A7">
      <w:pPr>
        <w:ind w:firstLine="720"/>
        <w:rPr>
          <w:rFonts w:ascii="Calibri" w:hAnsi="Calibri"/>
          <w:sz w:val="26"/>
          <w:szCs w:val="26"/>
        </w:rPr>
      </w:pPr>
      <w:r w:rsidRPr="00A97343">
        <w:rPr>
          <w:rFonts w:ascii="Calibri" w:hAnsi="Calibri" w:cs="Sansumi"/>
          <w:sz w:val="26"/>
          <w:szCs w:val="26"/>
        </w:rPr>
        <w:t xml:space="preserve">[ </w:t>
      </w:r>
      <w:proofErr w:type="gramStart"/>
      <w:r w:rsidRPr="00A97343">
        <w:rPr>
          <w:rFonts w:ascii="Calibri" w:hAnsi="Calibri" w:cs="Sansumi"/>
          <w:sz w:val="26"/>
          <w:szCs w:val="26"/>
        </w:rPr>
        <w:t>215 ]</w:t>
      </w:r>
      <w:proofErr w:type="gramEnd"/>
    </w:p>
    <w:p w14:paraId="24B7630B" w14:textId="77777777" w:rsidR="007616AE" w:rsidRDefault="007616AE" w:rsidP="007616AE">
      <w:pPr>
        <w:pStyle w:val="Heading2"/>
      </w:pPr>
    </w:p>
    <w:p w14:paraId="28296A63" w14:textId="61C6DA73" w:rsidR="00E418A7" w:rsidRPr="00A97343" w:rsidRDefault="00E418A7" w:rsidP="007616AE">
      <w:pPr>
        <w:pStyle w:val="Heading2"/>
      </w:pPr>
      <w:r w:rsidRPr="00A97343">
        <w:t xml:space="preserve">Student RAFT Activity on the Holodomor </w:t>
      </w:r>
    </w:p>
    <w:p w14:paraId="57E310C2" w14:textId="77777777" w:rsidR="00E418A7" w:rsidRPr="00A97343" w:rsidRDefault="00E418A7" w:rsidP="007616AE">
      <w:pPr>
        <w:pStyle w:val="Heading3"/>
      </w:pPr>
      <w:r w:rsidRPr="00A97343">
        <w:t xml:space="preserve">RAFT Activity </w:t>
      </w:r>
    </w:p>
    <w:p w14:paraId="4F86D826" w14:textId="3DEFAEFB" w:rsidR="00E418A7" w:rsidRPr="00775058" w:rsidRDefault="00E418A7" w:rsidP="00E418A7">
      <w:pPr>
        <w:widowControl w:val="0"/>
        <w:autoSpaceDE w:val="0"/>
        <w:autoSpaceDN w:val="0"/>
        <w:adjustRightInd w:val="0"/>
        <w:spacing w:before="300" w:line="231" w:lineRule="atLeast"/>
        <w:jc w:val="both"/>
        <w:rPr>
          <w:rFonts w:ascii="Calibri" w:hAnsi="Calibri" w:cs="Rockwell"/>
          <w:color w:val="000000"/>
          <w:sz w:val="26"/>
          <w:szCs w:val="26"/>
        </w:rPr>
      </w:pPr>
      <w:r w:rsidRPr="00A97343">
        <w:rPr>
          <w:rFonts w:ascii="Calibri" w:hAnsi="Calibri" w:cs="Rockwell"/>
          <w:color w:val="000000"/>
          <w:sz w:val="26"/>
          <w:szCs w:val="26"/>
        </w:rPr>
        <w:t>It is March of the year 1933. You are living in Soviet Ukraine. Assume the identity of one of the historical figures below and explore the topic and their perspective using the specified format.</w:t>
      </w:r>
      <w:r w:rsidRPr="00A97343">
        <w:rPr>
          <w:rFonts w:ascii="Calibri" w:hAnsi="Calibri" w:cs="Rockwell"/>
          <w:color w:val="000000"/>
          <w:sz w:val="23"/>
          <w:szCs w:val="23"/>
        </w:rPr>
        <w:t xml:space="preserve"> </w:t>
      </w:r>
    </w:p>
    <w:tbl>
      <w:tblPr>
        <w:tblStyle w:val="TableGrid"/>
        <w:tblW w:w="0" w:type="auto"/>
        <w:tblLayout w:type="fixed"/>
        <w:tblLook w:val="0020" w:firstRow="1" w:lastRow="0" w:firstColumn="0" w:lastColumn="0" w:noHBand="0" w:noVBand="0"/>
      </w:tblPr>
      <w:tblGrid>
        <w:gridCol w:w="1909"/>
        <w:gridCol w:w="477"/>
        <w:gridCol w:w="1432"/>
        <w:gridCol w:w="954"/>
        <w:gridCol w:w="955"/>
        <w:gridCol w:w="1431"/>
        <w:gridCol w:w="478"/>
        <w:gridCol w:w="1909"/>
      </w:tblGrid>
      <w:tr w:rsidR="00E418A7" w:rsidRPr="00A97343" w14:paraId="17C930E8" w14:textId="77777777" w:rsidTr="007616AE">
        <w:trPr>
          <w:trHeight w:val="121"/>
        </w:trPr>
        <w:tc>
          <w:tcPr>
            <w:tcW w:w="2386" w:type="dxa"/>
            <w:gridSpan w:val="2"/>
          </w:tcPr>
          <w:p w14:paraId="031F16FB"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lastRenderedPageBreak/>
              <w:t xml:space="preserve">ROLE </w:t>
            </w:r>
          </w:p>
        </w:tc>
        <w:tc>
          <w:tcPr>
            <w:tcW w:w="2386" w:type="dxa"/>
            <w:gridSpan w:val="2"/>
          </w:tcPr>
          <w:p w14:paraId="5AC1413F"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AUDIENCE </w:t>
            </w:r>
          </w:p>
        </w:tc>
        <w:tc>
          <w:tcPr>
            <w:tcW w:w="2386" w:type="dxa"/>
            <w:gridSpan w:val="2"/>
          </w:tcPr>
          <w:p w14:paraId="42F0F238"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FORMAT </w:t>
            </w:r>
          </w:p>
        </w:tc>
        <w:tc>
          <w:tcPr>
            <w:tcW w:w="2387" w:type="dxa"/>
            <w:gridSpan w:val="2"/>
          </w:tcPr>
          <w:p w14:paraId="30892124"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TOPIC </w:t>
            </w:r>
          </w:p>
        </w:tc>
      </w:tr>
      <w:tr w:rsidR="00E418A7" w:rsidRPr="00A97343" w14:paraId="37557B7E" w14:textId="77777777" w:rsidTr="007616AE">
        <w:trPr>
          <w:trHeight w:val="381"/>
        </w:trPr>
        <w:tc>
          <w:tcPr>
            <w:tcW w:w="1909" w:type="dxa"/>
          </w:tcPr>
          <w:p w14:paraId="1C65EB0E"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1 </w:t>
            </w:r>
          </w:p>
        </w:tc>
        <w:tc>
          <w:tcPr>
            <w:tcW w:w="1909" w:type="dxa"/>
            <w:gridSpan w:val="2"/>
          </w:tcPr>
          <w:p w14:paraId="0CF7497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A political prison</w:t>
            </w:r>
            <w:r w:rsidRPr="00A97343">
              <w:rPr>
                <w:rFonts w:ascii="Calibri" w:hAnsi="Calibri" w:cs="Rockwell"/>
                <w:color w:val="000000"/>
              </w:rPr>
              <w:softHyphen/>
              <w:t xml:space="preserve">er constructing the White Sea Canal </w:t>
            </w:r>
          </w:p>
        </w:tc>
        <w:tc>
          <w:tcPr>
            <w:tcW w:w="1909" w:type="dxa"/>
            <w:gridSpan w:val="2"/>
          </w:tcPr>
          <w:p w14:paraId="05C9F163"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Fellow prisoners </w:t>
            </w:r>
          </w:p>
        </w:tc>
        <w:tc>
          <w:tcPr>
            <w:tcW w:w="1909" w:type="dxa"/>
            <w:gridSpan w:val="2"/>
          </w:tcPr>
          <w:p w14:paraId="2F3E1B5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Song or poem </w:t>
            </w:r>
          </w:p>
        </w:tc>
        <w:tc>
          <w:tcPr>
            <w:tcW w:w="1909" w:type="dxa"/>
          </w:tcPr>
          <w:p w14:paraId="7CAA965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Coping with daily life as a con</w:t>
            </w:r>
            <w:r w:rsidRPr="00A97343">
              <w:rPr>
                <w:rFonts w:ascii="Calibri" w:hAnsi="Calibri" w:cs="Rockwell"/>
                <w:color w:val="000000"/>
              </w:rPr>
              <w:softHyphen/>
              <w:t xml:space="preserve">centration camp worker </w:t>
            </w:r>
          </w:p>
        </w:tc>
      </w:tr>
      <w:tr w:rsidR="00E418A7" w:rsidRPr="00A97343" w14:paraId="31F8820E" w14:textId="77777777" w:rsidTr="007616AE">
        <w:trPr>
          <w:trHeight w:val="381"/>
        </w:trPr>
        <w:tc>
          <w:tcPr>
            <w:tcW w:w="1909" w:type="dxa"/>
          </w:tcPr>
          <w:p w14:paraId="656F5123"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2 </w:t>
            </w:r>
          </w:p>
        </w:tc>
        <w:tc>
          <w:tcPr>
            <w:tcW w:w="1909" w:type="dxa"/>
            <w:gridSpan w:val="2"/>
          </w:tcPr>
          <w:p w14:paraId="7A8886AD"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 Ukrainian </w:t>
            </w:r>
            <w:r w:rsidRPr="00A97343">
              <w:rPr>
                <w:rFonts w:ascii="Calibri" w:hAnsi="Calibri" w:cs="Rockwell"/>
                <w:i/>
                <w:iCs/>
                <w:color w:val="000000"/>
              </w:rPr>
              <w:t xml:space="preserve">kurkul </w:t>
            </w:r>
            <w:r w:rsidRPr="00A97343">
              <w:rPr>
                <w:rFonts w:ascii="Calibri" w:hAnsi="Calibri" w:cs="Rockwell"/>
                <w:color w:val="000000"/>
              </w:rPr>
              <w:t>(</w:t>
            </w:r>
            <w:r w:rsidRPr="00A97343">
              <w:rPr>
                <w:rFonts w:ascii="Calibri" w:hAnsi="Calibri" w:cs="Rockwell"/>
                <w:i/>
                <w:iCs/>
                <w:color w:val="000000"/>
              </w:rPr>
              <w:t>kulak</w:t>
            </w:r>
            <w:r w:rsidRPr="00A97343">
              <w:rPr>
                <w:rFonts w:ascii="Calibri" w:hAnsi="Calibri" w:cs="Rockwell"/>
                <w:color w:val="000000"/>
              </w:rPr>
              <w:t xml:space="preserve">) </w:t>
            </w:r>
          </w:p>
        </w:tc>
        <w:tc>
          <w:tcPr>
            <w:tcW w:w="1909" w:type="dxa"/>
            <w:gridSpan w:val="2"/>
          </w:tcPr>
          <w:p w14:paraId="62A38851"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Self or family </w:t>
            </w:r>
          </w:p>
        </w:tc>
        <w:tc>
          <w:tcPr>
            <w:tcW w:w="1909" w:type="dxa"/>
            <w:gridSpan w:val="2"/>
          </w:tcPr>
          <w:p w14:paraId="36B173CD"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Soliloquy </w:t>
            </w:r>
          </w:p>
        </w:tc>
        <w:tc>
          <w:tcPr>
            <w:tcW w:w="1909" w:type="dxa"/>
          </w:tcPr>
          <w:p w14:paraId="50B45A49"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Choosing whether to join a col</w:t>
            </w:r>
            <w:r w:rsidRPr="00A97343">
              <w:rPr>
                <w:rFonts w:ascii="Calibri" w:hAnsi="Calibri" w:cs="Rockwell"/>
                <w:color w:val="000000"/>
              </w:rPr>
              <w:softHyphen/>
              <w:t>lective farm or face the conse</w:t>
            </w:r>
            <w:r w:rsidRPr="00A97343">
              <w:rPr>
                <w:rFonts w:ascii="Calibri" w:hAnsi="Calibri" w:cs="Rockwell"/>
                <w:color w:val="000000"/>
              </w:rPr>
              <w:softHyphen/>
              <w:t xml:space="preserve">quences </w:t>
            </w:r>
          </w:p>
        </w:tc>
      </w:tr>
      <w:tr w:rsidR="00E418A7" w:rsidRPr="00A97343" w14:paraId="6816F8F7" w14:textId="77777777" w:rsidTr="007616AE">
        <w:trPr>
          <w:trHeight w:val="511"/>
        </w:trPr>
        <w:tc>
          <w:tcPr>
            <w:tcW w:w="1909" w:type="dxa"/>
          </w:tcPr>
          <w:p w14:paraId="25A21D44"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3 </w:t>
            </w:r>
          </w:p>
        </w:tc>
        <w:tc>
          <w:tcPr>
            <w:tcW w:w="1909" w:type="dxa"/>
            <w:gridSpan w:val="2"/>
          </w:tcPr>
          <w:p w14:paraId="57498CCC"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 </w:t>
            </w:r>
            <w:r w:rsidRPr="00A97343">
              <w:rPr>
                <w:rFonts w:ascii="Calibri" w:hAnsi="Calibri" w:cs="Rockwell"/>
                <w:i/>
                <w:iCs/>
                <w:color w:val="000000"/>
              </w:rPr>
              <w:t xml:space="preserve">Komsomol </w:t>
            </w:r>
            <w:r w:rsidRPr="00A97343">
              <w:rPr>
                <w:rFonts w:ascii="Calibri" w:hAnsi="Calibri" w:cs="Rockwell"/>
                <w:color w:val="000000"/>
              </w:rPr>
              <w:t xml:space="preserve">leader </w:t>
            </w:r>
          </w:p>
        </w:tc>
        <w:tc>
          <w:tcPr>
            <w:tcW w:w="1909" w:type="dxa"/>
            <w:gridSpan w:val="2"/>
          </w:tcPr>
          <w:p w14:paraId="3BAB58CF"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Junior </w:t>
            </w:r>
            <w:r w:rsidRPr="00A97343">
              <w:rPr>
                <w:rFonts w:ascii="Calibri" w:hAnsi="Calibri" w:cs="Rockwell"/>
                <w:i/>
                <w:iCs/>
                <w:color w:val="000000"/>
              </w:rPr>
              <w:t xml:space="preserve">Komsomol </w:t>
            </w:r>
            <w:r w:rsidRPr="00A97343">
              <w:rPr>
                <w:rFonts w:ascii="Calibri" w:hAnsi="Calibri" w:cs="Rockwell"/>
                <w:color w:val="000000"/>
              </w:rPr>
              <w:t xml:space="preserve">members </w:t>
            </w:r>
          </w:p>
        </w:tc>
        <w:tc>
          <w:tcPr>
            <w:tcW w:w="1909" w:type="dxa"/>
            <w:gridSpan w:val="2"/>
          </w:tcPr>
          <w:p w14:paraId="377AC9DA"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Speech or pam</w:t>
            </w:r>
            <w:r w:rsidRPr="00A97343">
              <w:rPr>
                <w:rFonts w:ascii="Calibri" w:hAnsi="Calibri" w:cs="Rockwell"/>
                <w:color w:val="000000"/>
              </w:rPr>
              <w:softHyphen/>
              <w:t xml:space="preserve">phlet </w:t>
            </w:r>
          </w:p>
        </w:tc>
        <w:tc>
          <w:tcPr>
            <w:tcW w:w="1909" w:type="dxa"/>
          </w:tcPr>
          <w:p w14:paraId="7C9E831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Encouraging </w:t>
            </w:r>
            <w:r w:rsidRPr="00A97343">
              <w:rPr>
                <w:rFonts w:ascii="Calibri" w:hAnsi="Calibri" w:cs="Rockwell"/>
                <w:i/>
                <w:iCs/>
                <w:color w:val="000000"/>
              </w:rPr>
              <w:t xml:space="preserve">Komsomol </w:t>
            </w:r>
            <w:r w:rsidRPr="00A97343">
              <w:rPr>
                <w:rFonts w:ascii="Calibri" w:hAnsi="Calibri" w:cs="Rockwell"/>
                <w:color w:val="000000"/>
              </w:rPr>
              <w:t>mem</w:t>
            </w:r>
            <w:r w:rsidRPr="00A97343">
              <w:rPr>
                <w:rFonts w:ascii="Calibri" w:hAnsi="Calibri" w:cs="Rockwell"/>
                <w:color w:val="000000"/>
              </w:rPr>
              <w:softHyphen/>
              <w:t xml:space="preserve">bers to continue their activism in support of the Communist Party and collectivization </w:t>
            </w:r>
          </w:p>
        </w:tc>
      </w:tr>
      <w:tr w:rsidR="00E418A7" w:rsidRPr="00A97343" w14:paraId="78BEB846" w14:textId="77777777" w:rsidTr="007616AE">
        <w:trPr>
          <w:trHeight w:val="381"/>
        </w:trPr>
        <w:tc>
          <w:tcPr>
            <w:tcW w:w="1909" w:type="dxa"/>
          </w:tcPr>
          <w:p w14:paraId="545A1B2F"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4 </w:t>
            </w:r>
          </w:p>
        </w:tc>
        <w:tc>
          <w:tcPr>
            <w:tcW w:w="1909" w:type="dxa"/>
            <w:gridSpan w:val="2"/>
          </w:tcPr>
          <w:p w14:paraId="1FD1B2CB"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 foreign journalist based in the Soviet Union </w:t>
            </w:r>
          </w:p>
        </w:tc>
        <w:tc>
          <w:tcPr>
            <w:tcW w:w="1909" w:type="dxa"/>
            <w:gridSpan w:val="2"/>
          </w:tcPr>
          <w:p w14:paraId="4AC4CB9F"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Self </w:t>
            </w:r>
          </w:p>
        </w:tc>
        <w:tc>
          <w:tcPr>
            <w:tcW w:w="1909" w:type="dxa"/>
            <w:gridSpan w:val="2"/>
          </w:tcPr>
          <w:p w14:paraId="7AC45D3D"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Journal </w:t>
            </w:r>
          </w:p>
        </w:tc>
        <w:tc>
          <w:tcPr>
            <w:tcW w:w="1909" w:type="dxa"/>
          </w:tcPr>
          <w:p w14:paraId="5A39DC21"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Interactions with the starving farmers selling their goods and Soviet officials </w:t>
            </w:r>
          </w:p>
        </w:tc>
      </w:tr>
      <w:tr w:rsidR="00E418A7" w:rsidRPr="00A97343" w14:paraId="3F6FBCE0" w14:textId="77777777" w:rsidTr="007616AE">
        <w:trPr>
          <w:trHeight w:val="251"/>
        </w:trPr>
        <w:tc>
          <w:tcPr>
            <w:tcW w:w="1909" w:type="dxa"/>
          </w:tcPr>
          <w:p w14:paraId="47B050E9"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5 </w:t>
            </w:r>
          </w:p>
        </w:tc>
        <w:tc>
          <w:tcPr>
            <w:tcW w:w="1909" w:type="dxa"/>
            <w:gridSpan w:val="2"/>
          </w:tcPr>
          <w:p w14:paraId="521CE1AC"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 </w:t>
            </w:r>
            <w:proofErr w:type="spellStart"/>
            <w:r w:rsidRPr="00A97343">
              <w:rPr>
                <w:rFonts w:ascii="Calibri" w:hAnsi="Calibri" w:cs="Rockwell"/>
                <w:i/>
                <w:iCs/>
                <w:color w:val="000000"/>
              </w:rPr>
              <w:t>torgsin</w:t>
            </w:r>
            <w:proofErr w:type="spellEnd"/>
            <w:r w:rsidRPr="00A97343">
              <w:rPr>
                <w:rFonts w:ascii="Calibri" w:hAnsi="Calibri" w:cs="Rockwell"/>
                <w:i/>
                <w:iCs/>
                <w:color w:val="000000"/>
              </w:rPr>
              <w:t xml:space="preserve"> </w:t>
            </w:r>
            <w:r w:rsidRPr="00A97343">
              <w:rPr>
                <w:rFonts w:ascii="Calibri" w:hAnsi="Calibri" w:cs="Rockwell"/>
                <w:color w:val="000000"/>
              </w:rPr>
              <w:t xml:space="preserve">salesperson in </w:t>
            </w:r>
            <w:proofErr w:type="spellStart"/>
            <w:r w:rsidRPr="00A97343">
              <w:rPr>
                <w:rFonts w:ascii="Calibri" w:hAnsi="Calibri" w:cs="Rockwell"/>
                <w:color w:val="000000"/>
              </w:rPr>
              <w:t>Kharkiv</w:t>
            </w:r>
            <w:proofErr w:type="spellEnd"/>
            <w:r w:rsidRPr="00A97343">
              <w:rPr>
                <w:rFonts w:ascii="Calibri" w:hAnsi="Calibri" w:cs="Rockwell"/>
                <w:color w:val="000000"/>
              </w:rPr>
              <w:t xml:space="preserve"> </w:t>
            </w:r>
          </w:p>
        </w:tc>
        <w:tc>
          <w:tcPr>
            <w:tcW w:w="1909" w:type="dxa"/>
            <w:gridSpan w:val="2"/>
          </w:tcPr>
          <w:p w14:paraId="390A53F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Fellow prisoners </w:t>
            </w:r>
          </w:p>
        </w:tc>
        <w:tc>
          <w:tcPr>
            <w:tcW w:w="1909" w:type="dxa"/>
            <w:gridSpan w:val="2"/>
          </w:tcPr>
          <w:p w14:paraId="5C43BAFD"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Song or poem </w:t>
            </w:r>
          </w:p>
        </w:tc>
        <w:tc>
          <w:tcPr>
            <w:tcW w:w="1909" w:type="dxa"/>
          </w:tcPr>
          <w:p w14:paraId="2D6965B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Coping with daily life as a con</w:t>
            </w:r>
            <w:r w:rsidRPr="00A97343">
              <w:rPr>
                <w:rFonts w:ascii="Calibri" w:hAnsi="Calibri" w:cs="Rockwell"/>
                <w:color w:val="000000"/>
              </w:rPr>
              <w:softHyphen/>
              <w:t xml:space="preserve">centration camp worker </w:t>
            </w:r>
          </w:p>
        </w:tc>
      </w:tr>
      <w:tr w:rsidR="00E418A7" w:rsidRPr="00A97343" w14:paraId="291556C7" w14:textId="77777777" w:rsidTr="007616AE">
        <w:trPr>
          <w:trHeight w:val="381"/>
        </w:trPr>
        <w:tc>
          <w:tcPr>
            <w:tcW w:w="1909" w:type="dxa"/>
          </w:tcPr>
          <w:p w14:paraId="3CADBB56"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6 </w:t>
            </w:r>
          </w:p>
        </w:tc>
        <w:tc>
          <w:tcPr>
            <w:tcW w:w="1909" w:type="dxa"/>
            <w:gridSpan w:val="2"/>
          </w:tcPr>
          <w:p w14:paraId="6FF8A389"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 factory worker in </w:t>
            </w:r>
            <w:proofErr w:type="spellStart"/>
            <w:r w:rsidRPr="00A97343">
              <w:rPr>
                <w:rFonts w:ascii="Calibri" w:hAnsi="Calibri" w:cs="Rockwell"/>
                <w:color w:val="000000"/>
              </w:rPr>
              <w:t>Kharkiv</w:t>
            </w:r>
            <w:proofErr w:type="spellEnd"/>
            <w:r w:rsidRPr="00A97343">
              <w:rPr>
                <w:rFonts w:ascii="Calibri" w:hAnsi="Calibri" w:cs="Rockwell"/>
                <w:color w:val="000000"/>
              </w:rPr>
              <w:t xml:space="preserve"> </w:t>
            </w:r>
          </w:p>
        </w:tc>
        <w:tc>
          <w:tcPr>
            <w:tcW w:w="1909" w:type="dxa"/>
            <w:gridSpan w:val="2"/>
          </w:tcPr>
          <w:p w14:paraId="30A6C20C"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Family mem</w:t>
            </w:r>
            <w:r w:rsidRPr="00A97343">
              <w:rPr>
                <w:rFonts w:ascii="Calibri" w:hAnsi="Calibri" w:cs="Rockwell"/>
                <w:color w:val="000000"/>
              </w:rPr>
              <w:softHyphen/>
              <w:t xml:space="preserve">bers outside the Ukrainian SSR </w:t>
            </w:r>
          </w:p>
        </w:tc>
        <w:tc>
          <w:tcPr>
            <w:tcW w:w="1909" w:type="dxa"/>
            <w:gridSpan w:val="2"/>
          </w:tcPr>
          <w:p w14:paraId="086F02D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Letter </w:t>
            </w:r>
          </w:p>
        </w:tc>
        <w:tc>
          <w:tcPr>
            <w:tcW w:w="1909" w:type="dxa"/>
          </w:tcPr>
          <w:p w14:paraId="25CC48E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Life in the city </w:t>
            </w:r>
          </w:p>
        </w:tc>
      </w:tr>
      <w:tr w:rsidR="00E418A7" w:rsidRPr="00A97343" w14:paraId="6C20FF87" w14:textId="77777777" w:rsidTr="007616AE">
        <w:trPr>
          <w:trHeight w:val="381"/>
        </w:trPr>
        <w:tc>
          <w:tcPr>
            <w:tcW w:w="1909" w:type="dxa"/>
          </w:tcPr>
          <w:p w14:paraId="32AEE51D"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7 </w:t>
            </w:r>
          </w:p>
        </w:tc>
        <w:tc>
          <w:tcPr>
            <w:tcW w:w="1909" w:type="dxa"/>
            <w:gridSpan w:val="2"/>
          </w:tcPr>
          <w:p w14:paraId="7A9854AF"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Ukrainian farmer in the Kyiv region </w:t>
            </w:r>
          </w:p>
        </w:tc>
        <w:tc>
          <w:tcPr>
            <w:tcW w:w="1909" w:type="dxa"/>
            <w:gridSpan w:val="2"/>
          </w:tcPr>
          <w:p w14:paraId="40F5C4E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Self and Family </w:t>
            </w:r>
          </w:p>
        </w:tc>
        <w:tc>
          <w:tcPr>
            <w:tcW w:w="1909" w:type="dxa"/>
            <w:gridSpan w:val="2"/>
          </w:tcPr>
          <w:p w14:paraId="2F8F60D4"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Monologue </w:t>
            </w:r>
          </w:p>
        </w:tc>
        <w:tc>
          <w:tcPr>
            <w:tcW w:w="1909" w:type="dxa"/>
          </w:tcPr>
          <w:p w14:paraId="2A82847A"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Explain to family why there is no food to eat after a decent harvest </w:t>
            </w:r>
          </w:p>
        </w:tc>
      </w:tr>
      <w:tr w:rsidR="00E418A7" w:rsidRPr="00A97343" w14:paraId="19E1D39B" w14:textId="77777777" w:rsidTr="007616AE">
        <w:trPr>
          <w:trHeight w:val="251"/>
        </w:trPr>
        <w:tc>
          <w:tcPr>
            <w:tcW w:w="1909" w:type="dxa"/>
          </w:tcPr>
          <w:p w14:paraId="48F7DB9F"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8 </w:t>
            </w:r>
          </w:p>
        </w:tc>
        <w:tc>
          <w:tcPr>
            <w:tcW w:w="1909" w:type="dxa"/>
            <w:gridSpan w:val="2"/>
          </w:tcPr>
          <w:p w14:paraId="67B14D1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Priest in Poltava </w:t>
            </w:r>
          </w:p>
        </w:tc>
        <w:tc>
          <w:tcPr>
            <w:tcW w:w="1909" w:type="dxa"/>
            <w:gridSpan w:val="2"/>
          </w:tcPr>
          <w:p w14:paraId="17E7152B"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Former parishio</w:t>
            </w:r>
            <w:r w:rsidRPr="00A97343">
              <w:rPr>
                <w:rFonts w:ascii="Calibri" w:hAnsi="Calibri" w:cs="Rockwell"/>
                <w:color w:val="000000"/>
              </w:rPr>
              <w:softHyphen/>
              <w:t xml:space="preserve">ners </w:t>
            </w:r>
          </w:p>
        </w:tc>
        <w:tc>
          <w:tcPr>
            <w:tcW w:w="1909" w:type="dxa"/>
            <w:gridSpan w:val="2"/>
          </w:tcPr>
          <w:p w14:paraId="1723D3BD"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Speech </w:t>
            </w:r>
          </w:p>
        </w:tc>
        <w:tc>
          <w:tcPr>
            <w:tcW w:w="1909" w:type="dxa"/>
          </w:tcPr>
          <w:p w14:paraId="547EA737"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Destruction of the Ukrainian Orthodox Church </w:t>
            </w:r>
          </w:p>
        </w:tc>
      </w:tr>
      <w:tr w:rsidR="00E418A7" w:rsidRPr="00A97343" w14:paraId="626BD15A" w14:textId="77777777" w:rsidTr="007616AE">
        <w:trPr>
          <w:trHeight w:val="381"/>
        </w:trPr>
        <w:tc>
          <w:tcPr>
            <w:tcW w:w="1909" w:type="dxa"/>
          </w:tcPr>
          <w:p w14:paraId="077FA6FF"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9 </w:t>
            </w:r>
          </w:p>
        </w:tc>
        <w:tc>
          <w:tcPr>
            <w:tcW w:w="1909" w:type="dxa"/>
            <w:gridSpan w:val="2"/>
          </w:tcPr>
          <w:p w14:paraId="47363544"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Writer in Chernihiv </w:t>
            </w:r>
          </w:p>
        </w:tc>
        <w:tc>
          <w:tcPr>
            <w:tcW w:w="1909" w:type="dxa"/>
            <w:gridSpan w:val="2"/>
          </w:tcPr>
          <w:p w14:paraId="05A6472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General Public </w:t>
            </w:r>
          </w:p>
        </w:tc>
        <w:tc>
          <w:tcPr>
            <w:tcW w:w="1909" w:type="dxa"/>
            <w:gridSpan w:val="2"/>
          </w:tcPr>
          <w:p w14:paraId="57034CCC"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Newspaper Arti</w:t>
            </w:r>
            <w:r w:rsidRPr="00A97343">
              <w:rPr>
                <w:rFonts w:ascii="Calibri" w:hAnsi="Calibri" w:cs="Rockwell"/>
                <w:color w:val="000000"/>
              </w:rPr>
              <w:softHyphen/>
              <w:t xml:space="preserve">cle </w:t>
            </w:r>
          </w:p>
        </w:tc>
        <w:tc>
          <w:tcPr>
            <w:tcW w:w="1909" w:type="dxa"/>
          </w:tcPr>
          <w:p w14:paraId="34A6147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Explaining why he cannot write because of censorship due to his national background </w:t>
            </w:r>
          </w:p>
        </w:tc>
      </w:tr>
    </w:tbl>
    <w:p w14:paraId="2F18AB13" w14:textId="77777777" w:rsidR="00775058" w:rsidRDefault="00775058" w:rsidP="00E418A7">
      <w:pPr>
        <w:widowControl w:val="0"/>
        <w:autoSpaceDE w:val="0"/>
        <w:autoSpaceDN w:val="0"/>
        <w:adjustRightInd w:val="0"/>
        <w:spacing w:before="300" w:line="231" w:lineRule="atLeast"/>
        <w:jc w:val="both"/>
        <w:rPr>
          <w:rFonts w:ascii="Calibri" w:hAnsi="Calibri" w:cs="Rockwell"/>
          <w:color w:val="000000"/>
          <w:sz w:val="26"/>
          <w:szCs w:val="26"/>
        </w:rPr>
      </w:pPr>
    </w:p>
    <w:p w14:paraId="6067D436" w14:textId="77777777" w:rsidR="00775058" w:rsidRDefault="00775058" w:rsidP="00E418A7">
      <w:pPr>
        <w:widowControl w:val="0"/>
        <w:autoSpaceDE w:val="0"/>
        <w:autoSpaceDN w:val="0"/>
        <w:adjustRightInd w:val="0"/>
        <w:spacing w:before="300" w:line="231" w:lineRule="atLeast"/>
        <w:jc w:val="both"/>
        <w:rPr>
          <w:rFonts w:ascii="Calibri" w:hAnsi="Calibri" w:cs="Rockwell"/>
          <w:color w:val="000000"/>
          <w:sz w:val="26"/>
          <w:szCs w:val="26"/>
        </w:rPr>
      </w:pPr>
    </w:p>
    <w:p w14:paraId="5D4B4568" w14:textId="77777777" w:rsidR="00E418A7" w:rsidRPr="00A97343" w:rsidRDefault="00E418A7" w:rsidP="00E418A7">
      <w:pPr>
        <w:widowControl w:val="0"/>
        <w:autoSpaceDE w:val="0"/>
        <w:autoSpaceDN w:val="0"/>
        <w:adjustRightInd w:val="0"/>
        <w:spacing w:before="300" w:line="231" w:lineRule="atLeast"/>
        <w:jc w:val="both"/>
        <w:rPr>
          <w:rFonts w:ascii="Calibri" w:hAnsi="Calibri" w:cs="Rockwell"/>
          <w:color w:val="000000"/>
          <w:sz w:val="26"/>
          <w:szCs w:val="26"/>
        </w:rPr>
      </w:pPr>
      <w:r w:rsidRPr="00A97343">
        <w:rPr>
          <w:rFonts w:ascii="Calibri" w:hAnsi="Calibri" w:cs="Rockwell"/>
          <w:color w:val="000000"/>
          <w:sz w:val="26"/>
          <w:szCs w:val="26"/>
        </w:rPr>
        <w:lastRenderedPageBreak/>
        <w:t xml:space="preserve">In your RAFT product be sure to include the following about your role: </w:t>
      </w:r>
    </w:p>
    <w:p w14:paraId="2BB28D36" w14:textId="77777777" w:rsidR="00E418A7" w:rsidRPr="00A97343" w:rsidRDefault="00E418A7" w:rsidP="00E418A7">
      <w:pPr>
        <w:widowControl w:val="0"/>
        <w:numPr>
          <w:ilvl w:val="0"/>
          <w:numId w:val="4"/>
        </w:numPr>
        <w:autoSpaceDE w:val="0"/>
        <w:autoSpaceDN w:val="0"/>
        <w:adjustRightInd w:val="0"/>
        <w:spacing w:after="57"/>
        <w:rPr>
          <w:rFonts w:ascii="Calibri" w:hAnsi="Calibri" w:cs="Rockwell"/>
          <w:color w:val="000000"/>
          <w:sz w:val="26"/>
          <w:szCs w:val="26"/>
        </w:rPr>
      </w:pPr>
      <w:r w:rsidRPr="00A97343">
        <w:rPr>
          <w:rFonts w:ascii="Calibri" w:hAnsi="Calibri" w:cs="Rockwell"/>
          <w:color w:val="000000"/>
          <w:sz w:val="26"/>
          <w:szCs w:val="26"/>
        </w:rPr>
        <w:t xml:space="preserve">- an introduction or description of yourself </w:t>
      </w:r>
    </w:p>
    <w:p w14:paraId="7BE00FB4" w14:textId="77777777" w:rsidR="00E418A7" w:rsidRPr="00A97343" w:rsidRDefault="00E418A7" w:rsidP="00E418A7">
      <w:pPr>
        <w:widowControl w:val="0"/>
        <w:numPr>
          <w:ilvl w:val="0"/>
          <w:numId w:val="4"/>
        </w:numPr>
        <w:autoSpaceDE w:val="0"/>
        <w:autoSpaceDN w:val="0"/>
        <w:adjustRightInd w:val="0"/>
        <w:spacing w:after="57"/>
        <w:rPr>
          <w:rFonts w:ascii="Calibri" w:hAnsi="Calibri" w:cs="Rockwell"/>
          <w:color w:val="000000"/>
          <w:sz w:val="26"/>
          <w:szCs w:val="26"/>
        </w:rPr>
      </w:pPr>
      <w:r w:rsidRPr="00A97343">
        <w:rPr>
          <w:rFonts w:ascii="Calibri" w:hAnsi="Calibri" w:cs="Rockwell"/>
          <w:color w:val="000000"/>
          <w:sz w:val="26"/>
          <w:szCs w:val="26"/>
        </w:rPr>
        <w:t xml:space="preserve">- your feelings and beliefs </w:t>
      </w:r>
    </w:p>
    <w:p w14:paraId="5DC76A58" w14:textId="77777777" w:rsidR="00E418A7" w:rsidRPr="00A97343" w:rsidRDefault="00E418A7" w:rsidP="00E418A7">
      <w:pPr>
        <w:widowControl w:val="0"/>
        <w:numPr>
          <w:ilvl w:val="0"/>
          <w:numId w:val="4"/>
        </w:numPr>
        <w:autoSpaceDE w:val="0"/>
        <w:autoSpaceDN w:val="0"/>
        <w:adjustRightInd w:val="0"/>
        <w:spacing w:after="57"/>
        <w:rPr>
          <w:rFonts w:ascii="Calibri" w:hAnsi="Calibri" w:cs="Rockwell"/>
          <w:color w:val="000000"/>
          <w:sz w:val="26"/>
          <w:szCs w:val="26"/>
        </w:rPr>
      </w:pPr>
      <w:r w:rsidRPr="00A97343">
        <w:rPr>
          <w:rFonts w:ascii="Calibri" w:hAnsi="Calibri" w:cs="Rockwell"/>
          <w:color w:val="000000"/>
          <w:sz w:val="26"/>
          <w:szCs w:val="26"/>
        </w:rPr>
        <w:t xml:space="preserve">- a description of the events in Ukraine prior to the Holodomor </w:t>
      </w:r>
    </w:p>
    <w:p w14:paraId="464798D8" w14:textId="77777777" w:rsidR="00E418A7" w:rsidRPr="00A97343" w:rsidRDefault="00E418A7" w:rsidP="00E418A7">
      <w:pPr>
        <w:widowControl w:val="0"/>
        <w:numPr>
          <w:ilvl w:val="0"/>
          <w:numId w:val="4"/>
        </w:numPr>
        <w:autoSpaceDE w:val="0"/>
        <w:autoSpaceDN w:val="0"/>
        <w:adjustRightInd w:val="0"/>
        <w:rPr>
          <w:rFonts w:ascii="Calibri" w:hAnsi="Calibri" w:cs="Rockwell"/>
          <w:color w:val="000000"/>
          <w:sz w:val="26"/>
          <w:szCs w:val="26"/>
        </w:rPr>
      </w:pPr>
      <w:r w:rsidRPr="00A97343">
        <w:rPr>
          <w:rFonts w:ascii="Calibri" w:hAnsi="Calibri" w:cs="Rockwell"/>
          <w:color w:val="000000"/>
          <w:sz w:val="26"/>
          <w:szCs w:val="26"/>
        </w:rPr>
        <w:t>- a detailed description of the current state of events in Ukraine (including your experi</w:t>
      </w:r>
      <w:r w:rsidRPr="00A97343">
        <w:rPr>
          <w:rFonts w:ascii="Calibri" w:hAnsi="Calibri" w:cs="Rockwell"/>
          <w:color w:val="000000"/>
          <w:sz w:val="26"/>
          <w:szCs w:val="26"/>
        </w:rPr>
        <w:softHyphen/>
        <w:t xml:space="preserve">ences, the experiences of your </w:t>
      </w:r>
      <w:proofErr w:type="spellStart"/>
      <w:r w:rsidRPr="00A97343">
        <w:rPr>
          <w:rFonts w:ascii="Calibri" w:hAnsi="Calibri" w:cs="Rockwell"/>
          <w:color w:val="000000"/>
          <w:sz w:val="26"/>
          <w:szCs w:val="26"/>
        </w:rPr>
        <w:t>neighbours</w:t>
      </w:r>
      <w:proofErr w:type="spellEnd"/>
      <w:r w:rsidRPr="00A97343">
        <w:rPr>
          <w:rFonts w:ascii="Calibri" w:hAnsi="Calibri" w:cs="Rockwell"/>
          <w:color w:val="000000"/>
          <w:sz w:val="26"/>
          <w:szCs w:val="26"/>
        </w:rPr>
        <w:t xml:space="preserve">, family, your role, etc.) </w:t>
      </w:r>
    </w:p>
    <w:p w14:paraId="43BF7F5E" w14:textId="77777777" w:rsidR="00E418A7" w:rsidRPr="00A97343" w:rsidRDefault="00E418A7" w:rsidP="00E418A7">
      <w:pPr>
        <w:widowControl w:val="0"/>
        <w:autoSpaceDE w:val="0"/>
        <w:autoSpaceDN w:val="0"/>
        <w:adjustRightInd w:val="0"/>
        <w:rPr>
          <w:rFonts w:ascii="Calibri" w:hAnsi="Calibri" w:cs="Rockwell"/>
          <w:color w:val="000000"/>
          <w:sz w:val="26"/>
          <w:szCs w:val="26"/>
        </w:rPr>
      </w:pPr>
    </w:p>
    <w:p w14:paraId="24861E61" w14:textId="77777777" w:rsidR="00E418A7" w:rsidRPr="00A97343" w:rsidRDefault="00E418A7" w:rsidP="00E418A7">
      <w:pPr>
        <w:ind w:left="567"/>
        <w:rPr>
          <w:rFonts w:ascii="Calibri" w:hAnsi="Calibri" w:cs="Rockwell"/>
          <w:color w:val="000000"/>
          <w:sz w:val="26"/>
          <w:szCs w:val="26"/>
        </w:rPr>
      </w:pPr>
      <w:r w:rsidRPr="00A97343">
        <w:rPr>
          <w:rFonts w:ascii="Calibri" w:hAnsi="Calibri" w:cs="Rockwell"/>
          <w:color w:val="000000"/>
          <w:sz w:val="26"/>
          <w:szCs w:val="26"/>
        </w:rPr>
        <w:t xml:space="preserve">   You will share your final product with your classmates. Be sure to back up your information with references.</w:t>
      </w:r>
    </w:p>
    <w:p w14:paraId="1E774CB7" w14:textId="77777777" w:rsidR="007616AE" w:rsidRDefault="007616AE" w:rsidP="007616AE">
      <w:pPr>
        <w:pStyle w:val="Heading2"/>
      </w:pPr>
    </w:p>
    <w:p w14:paraId="451B0F02" w14:textId="4D93141C" w:rsidR="00E418A7" w:rsidRPr="00775058" w:rsidRDefault="00E418A7" w:rsidP="007616AE">
      <w:pPr>
        <w:pStyle w:val="Heading2"/>
      </w:pPr>
      <w:r w:rsidRPr="00A97343">
        <w:t>Rubric: RAFT Assignment</w:t>
      </w:r>
    </w:p>
    <w:tbl>
      <w:tblPr>
        <w:tblStyle w:val="TableGrid"/>
        <w:tblW w:w="0" w:type="auto"/>
        <w:tblLayout w:type="fixed"/>
        <w:tblLook w:val="0020" w:firstRow="1" w:lastRow="0" w:firstColumn="0" w:lastColumn="0" w:noHBand="0" w:noVBand="0"/>
      </w:tblPr>
      <w:tblGrid>
        <w:gridCol w:w="1903"/>
        <w:gridCol w:w="1903"/>
        <w:gridCol w:w="1903"/>
        <w:gridCol w:w="1903"/>
        <w:gridCol w:w="1903"/>
      </w:tblGrid>
      <w:tr w:rsidR="00E418A7" w:rsidRPr="00A97343" w14:paraId="7E8CD123" w14:textId="77777777" w:rsidTr="007616AE">
        <w:trPr>
          <w:trHeight w:val="229"/>
        </w:trPr>
        <w:tc>
          <w:tcPr>
            <w:tcW w:w="1903" w:type="dxa"/>
          </w:tcPr>
          <w:p w14:paraId="3A1B8A6E"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b/>
                <w:bCs/>
                <w:color w:val="000000"/>
              </w:rPr>
              <w:t>Knowledge/Under</w:t>
            </w:r>
            <w:r w:rsidRPr="00A97343">
              <w:rPr>
                <w:rFonts w:ascii="Calibri" w:hAnsi="Calibri" w:cs="Rockwell"/>
                <w:b/>
                <w:bCs/>
                <w:color w:val="000000"/>
              </w:rPr>
              <w:softHyphen/>
              <w:t xml:space="preserve">standing </w:t>
            </w:r>
          </w:p>
        </w:tc>
        <w:tc>
          <w:tcPr>
            <w:tcW w:w="1903" w:type="dxa"/>
          </w:tcPr>
          <w:p w14:paraId="4D9A7B79"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LEVEL 4 </w:t>
            </w:r>
          </w:p>
        </w:tc>
        <w:tc>
          <w:tcPr>
            <w:tcW w:w="1903" w:type="dxa"/>
          </w:tcPr>
          <w:p w14:paraId="3A7F9ECF"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LEVEL 3 </w:t>
            </w:r>
          </w:p>
        </w:tc>
        <w:tc>
          <w:tcPr>
            <w:tcW w:w="1903" w:type="dxa"/>
          </w:tcPr>
          <w:p w14:paraId="4CFC3A79"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LEVEL 2 </w:t>
            </w:r>
          </w:p>
        </w:tc>
        <w:tc>
          <w:tcPr>
            <w:tcW w:w="1903" w:type="dxa"/>
          </w:tcPr>
          <w:p w14:paraId="035C148B" w14:textId="77777777" w:rsidR="00E418A7" w:rsidRPr="00A97343" w:rsidRDefault="00E418A7" w:rsidP="006046B3">
            <w:pPr>
              <w:widowControl w:val="0"/>
              <w:autoSpaceDE w:val="0"/>
              <w:autoSpaceDN w:val="0"/>
              <w:adjustRightInd w:val="0"/>
              <w:spacing w:line="231" w:lineRule="atLeast"/>
              <w:jc w:val="center"/>
              <w:rPr>
                <w:rFonts w:ascii="Calibri" w:hAnsi="Calibri" w:cs="Rockwell"/>
                <w:color w:val="000000"/>
              </w:rPr>
            </w:pPr>
            <w:r w:rsidRPr="00A97343">
              <w:rPr>
                <w:rFonts w:ascii="Calibri" w:hAnsi="Calibri" w:cs="Rockwell"/>
                <w:b/>
                <w:bCs/>
                <w:color w:val="000000"/>
              </w:rPr>
              <w:t xml:space="preserve">LEVEL 1 </w:t>
            </w:r>
          </w:p>
        </w:tc>
      </w:tr>
      <w:tr w:rsidR="00E418A7" w:rsidRPr="00A97343" w14:paraId="0834F589" w14:textId="77777777" w:rsidTr="007616AE">
        <w:trPr>
          <w:trHeight w:val="769"/>
        </w:trPr>
        <w:tc>
          <w:tcPr>
            <w:tcW w:w="1903" w:type="dxa"/>
          </w:tcPr>
          <w:p w14:paraId="7B403834"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b/>
                <w:bCs/>
                <w:color w:val="000000"/>
              </w:rPr>
              <w:t>Demonstrates knowledge and understanding of key historical con</w:t>
            </w:r>
            <w:r w:rsidRPr="00A97343">
              <w:rPr>
                <w:rFonts w:ascii="Calibri" w:hAnsi="Calibri" w:cs="Rockwell"/>
                <w:b/>
                <w:bCs/>
                <w:color w:val="000000"/>
              </w:rPr>
              <w:softHyphen/>
              <w:t xml:space="preserve">cepts, facts, and terminology. </w:t>
            </w:r>
          </w:p>
        </w:tc>
        <w:tc>
          <w:tcPr>
            <w:tcW w:w="1903" w:type="dxa"/>
          </w:tcPr>
          <w:p w14:paraId="69B912E8"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Demonstrates </w:t>
            </w:r>
            <w:r w:rsidRPr="00A97343">
              <w:rPr>
                <w:rFonts w:ascii="Calibri" w:hAnsi="Calibri" w:cs="Rockwell"/>
                <w:color w:val="000000"/>
                <w:u w:val="single"/>
              </w:rPr>
              <w:t>thor</w:t>
            </w:r>
            <w:r w:rsidRPr="00A97343">
              <w:rPr>
                <w:rFonts w:ascii="Calibri" w:hAnsi="Calibri" w:cs="Rockwell"/>
                <w:color w:val="000000"/>
                <w:u w:val="single"/>
              </w:rPr>
              <w:softHyphen/>
              <w:t xml:space="preserve">ough knowledge and understanding </w:t>
            </w:r>
            <w:r w:rsidRPr="00A97343">
              <w:rPr>
                <w:rFonts w:ascii="Calibri" w:hAnsi="Calibri" w:cs="Rockwell"/>
                <w:color w:val="000000"/>
              </w:rPr>
              <w:t xml:space="preserve">of key historical concepts, facts, and terminology. </w:t>
            </w:r>
          </w:p>
        </w:tc>
        <w:tc>
          <w:tcPr>
            <w:tcW w:w="1903" w:type="dxa"/>
          </w:tcPr>
          <w:p w14:paraId="7C173D6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Demonstrates </w:t>
            </w:r>
            <w:r w:rsidRPr="00A97343">
              <w:rPr>
                <w:rFonts w:ascii="Calibri" w:hAnsi="Calibri" w:cs="Rockwell"/>
                <w:color w:val="000000"/>
                <w:u w:val="single"/>
              </w:rPr>
              <w:t>considerable knowledge and un</w:t>
            </w:r>
            <w:r w:rsidRPr="00A97343">
              <w:rPr>
                <w:rFonts w:ascii="Calibri" w:hAnsi="Calibri" w:cs="Rockwell"/>
                <w:color w:val="000000"/>
                <w:u w:val="single"/>
              </w:rPr>
              <w:softHyphen/>
              <w:t xml:space="preserve">derstanding </w:t>
            </w:r>
            <w:r w:rsidRPr="00A97343">
              <w:rPr>
                <w:rFonts w:ascii="Calibri" w:hAnsi="Calibri" w:cs="Rockwell"/>
                <w:color w:val="000000"/>
              </w:rPr>
              <w:t>of key historical concepts, facts, and terminol</w:t>
            </w:r>
            <w:r w:rsidRPr="00A97343">
              <w:rPr>
                <w:rFonts w:ascii="Calibri" w:hAnsi="Calibri" w:cs="Rockwell"/>
                <w:color w:val="000000"/>
              </w:rPr>
              <w:softHyphen/>
              <w:t xml:space="preserve">ogy. </w:t>
            </w:r>
          </w:p>
        </w:tc>
        <w:tc>
          <w:tcPr>
            <w:tcW w:w="1903" w:type="dxa"/>
          </w:tcPr>
          <w:p w14:paraId="229B5A3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Demonstrates </w:t>
            </w:r>
            <w:r w:rsidRPr="00A97343">
              <w:rPr>
                <w:rFonts w:ascii="Calibri" w:hAnsi="Calibri" w:cs="Rockwell"/>
                <w:color w:val="000000"/>
                <w:u w:val="single"/>
              </w:rPr>
              <w:t>some knowledge and un</w:t>
            </w:r>
            <w:r w:rsidRPr="00A97343">
              <w:rPr>
                <w:rFonts w:ascii="Calibri" w:hAnsi="Calibri" w:cs="Rockwell"/>
                <w:color w:val="000000"/>
                <w:u w:val="single"/>
              </w:rPr>
              <w:softHyphen/>
              <w:t xml:space="preserve">derstanding </w:t>
            </w:r>
            <w:r w:rsidRPr="00A97343">
              <w:rPr>
                <w:rFonts w:ascii="Calibri" w:hAnsi="Calibri" w:cs="Rockwell"/>
                <w:color w:val="000000"/>
              </w:rPr>
              <w:t>of key historical concepts, facts, and terminol</w:t>
            </w:r>
            <w:r w:rsidRPr="00A97343">
              <w:rPr>
                <w:rFonts w:ascii="Calibri" w:hAnsi="Calibri" w:cs="Rockwell"/>
                <w:color w:val="000000"/>
              </w:rPr>
              <w:softHyphen/>
              <w:t xml:space="preserve">ogy. </w:t>
            </w:r>
          </w:p>
        </w:tc>
        <w:tc>
          <w:tcPr>
            <w:tcW w:w="1903" w:type="dxa"/>
          </w:tcPr>
          <w:p w14:paraId="3CE0695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Demonstrates </w:t>
            </w:r>
            <w:r w:rsidRPr="00A97343">
              <w:rPr>
                <w:rFonts w:ascii="Calibri" w:hAnsi="Calibri" w:cs="Rockwell"/>
                <w:color w:val="000000"/>
                <w:u w:val="single"/>
              </w:rPr>
              <w:t xml:space="preserve">limited knowledge and understanding </w:t>
            </w:r>
            <w:r w:rsidRPr="00A97343">
              <w:rPr>
                <w:rFonts w:ascii="Calibri" w:hAnsi="Calibri" w:cs="Rockwell"/>
                <w:color w:val="000000"/>
              </w:rPr>
              <w:t xml:space="preserve">of key historical concepts, facts, and terminology. </w:t>
            </w:r>
          </w:p>
        </w:tc>
      </w:tr>
      <w:tr w:rsidR="00E418A7" w:rsidRPr="00A97343" w14:paraId="1ACA84AE" w14:textId="77777777" w:rsidTr="007616AE">
        <w:trPr>
          <w:trHeight w:val="769"/>
        </w:trPr>
        <w:tc>
          <w:tcPr>
            <w:tcW w:w="1903" w:type="dxa"/>
          </w:tcPr>
          <w:p w14:paraId="72BC4994"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b/>
                <w:bCs/>
                <w:color w:val="000000"/>
              </w:rPr>
              <w:t>Uses evidence to develop empathet</w:t>
            </w:r>
            <w:r w:rsidRPr="00A97343">
              <w:rPr>
                <w:rFonts w:ascii="Calibri" w:hAnsi="Calibri" w:cs="Rockwell"/>
                <w:b/>
                <w:bCs/>
                <w:color w:val="000000"/>
              </w:rPr>
              <w:softHyphen/>
              <w:t xml:space="preserve">ic understanding of a historical actor. </w:t>
            </w:r>
          </w:p>
        </w:tc>
        <w:tc>
          <w:tcPr>
            <w:tcW w:w="1903" w:type="dxa"/>
          </w:tcPr>
          <w:p w14:paraId="3C5FB78A"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Uses evidence to develop empathetic understanding of a historical character with a </w:t>
            </w:r>
            <w:r w:rsidRPr="00A97343">
              <w:rPr>
                <w:rFonts w:ascii="Calibri" w:hAnsi="Calibri" w:cs="Rockwell"/>
                <w:color w:val="000000"/>
                <w:u w:val="single"/>
              </w:rPr>
              <w:t xml:space="preserve">high degree of effectiveness. </w:t>
            </w:r>
          </w:p>
        </w:tc>
        <w:tc>
          <w:tcPr>
            <w:tcW w:w="1903" w:type="dxa"/>
          </w:tcPr>
          <w:p w14:paraId="3F10FDE1"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Uses evidence to develop empathetic understanding of a historical character with a </w:t>
            </w:r>
            <w:r w:rsidRPr="00A97343">
              <w:rPr>
                <w:rFonts w:ascii="Calibri" w:hAnsi="Calibri" w:cs="Rockwell"/>
                <w:color w:val="000000"/>
                <w:u w:val="single"/>
              </w:rPr>
              <w:t>considerable degree of effective</w:t>
            </w:r>
            <w:r w:rsidRPr="00A97343">
              <w:rPr>
                <w:rFonts w:ascii="Calibri" w:hAnsi="Calibri" w:cs="Rockwell"/>
                <w:color w:val="000000"/>
                <w:u w:val="single"/>
              </w:rPr>
              <w:softHyphen/>
              <w:t xml:space="preserve">ness. </w:t>
            </w:r>
          </w:p>
        </w:tc>
        <w:tc>
          <w:tcPr>
            <w:tcW w:w="1903" w:type="dxa"/>
          </w:tcPr>
          <w:p w14:paraId="09E864ED"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Uses evidence to develop empathetic understanding of a historical character with </w:t>
            </w:r>
            <w:r w:rsidRPr="00A97343">
              <w:rPr>
                <w:rFonts w:ascii="Calibri" w:hAnsi="Calibri" w:cs="Rockwell"/>
                <w:color w:val="000000"/>
                <w:u w:val="single"/>
              </w:rPr>
              <w:t xml:space="preserve">some degree of effectiveness. </w:t>
            </w:r>
          </w:p>
        </w:tc>
        <w:tc>
          <w:tcPr>
            <w:tcW w:w="1903" w:type="dxa"/>
          </w:tcPr>
          <w:p w14:paraId="337496D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Uses evidence to develop empathetic understanding of a historical charac</w:t>
            </w:r>
            <w:r w:rsidRPr="00A97343">
              <w:rPr>
                <w:rFonts w:ascii="Calibri" w:hAnsi="Calibri" w:cs="Rockwell"/>
                <w:color w:val="000000"/>
              </w:rPr>
              <w:softHyphen/>
              <w:t xml:space="preserve">ter with a </w:t>
            </w:r>
            <w:r w:rsidRPr="00A97343">
              <w:rPr>
                <w:rFonts w:ascii="Calibri" w:hAnsi="Calibri" w:cs="Rockwell"/>
                <w:color w:val="000000"/>
                <w:u w:val="single"/>
              </w:rPr>
              <w:t>limited degree of effective</w:t>
            </w:r>
            <w:r w:rsidRPr="00A97343">
              <w:rPr>
                <w:rFonts w:ascii="Calibri" w:hAnsi="Calibri" w:cs="Rockwell"/>
                <w:color w:val="000000"/>
                <w:u w:val="single"/>
              </w:rPr>
              <w:softHyphen/>
              <w:t xml:space="preserve">ness </w:t>
            </w:r>
          </w:p>
        </w:tc>
      </w:tr>
      <w:tr w:rsidR="00E418A7" w:rsidRPr="00A97343" w14:paraId="59414FEE" w14:textId="77777777" w:rsidTr="007616AE">
        <w:trPr>
          <w:trHeight w:val="769"/>
        </w:trPr>
        <w:tc>
          <w:tcPr>
            <w:tcW w:w="1903" w:type="dxa"/>
          </w:tcPr>
          <w:p w14:paraId="6650B5E4"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Thinking </w:t>
            </w:r>
          </w:p>
        </w:tc>
        <w:tc>
          <w:tcPr>
            <w:tcW w:w="1903" w:type="dxa"/>
          </w:tcPr>
          <w:p w14:paraId="415ECBE3"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4 </w:t>
            </w:r>
          </w:p>
        </w:tc>
        <w:tc>
          <w:tcPr>
            <w:tcW w:w="1903" w:type="dxa"/>
          </w:tcPr>
          <w:p w14:paraId="6CC0980E"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3 </w:t>
            </w:r>
          </w:p>
        </w:tc>
        <w:tc>
          <w:tcPr>
            <w:tcW w:w="1903" w:type="dxa"/>
          </w:tcPr>
          <w:p w14:paraId="3396541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2 </w:t>
            </w:r>
          </w:p>
        </w:tc>
        <w:tc>
          <w:tcPr>
            <w:tcW w:w="1903" w:type="dxa"/>
          </w:tcPr>
          <w:p w14:paraId="2923B0C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1 </w:t>
            </w:r>
          </w:p>
        </w:tc>
      </w:tr>
      <w:tr w:rsidR="00E418A7" w:rsidRPr="00A97343" w14:paraId="6097F45F" w14:textId="77777777" w:rsidTr="007616AE">
        <w:trPr>
          <w:trHeight w:val="769"/>
        </w:trPr>
        <w:tc>
          <w:tcPr>
            <w:tcW w:w="1903" w:type="dxa"/>
          </w:tcPr>
          <w:p w14:paraId="39A4398C"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Analyzes ideas and information. </w:t>
            </w:r>
          </w:p>
        </w:tc>
        <w:tc>
          <w:tcPr>
            <w:tcW w:w="1903" w:type="dxa"/>
          </w:tcPr>
          <w:p w14:paraId="6C4092C3"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Analyzes ideas and information with exceptional depth. </w:t>
            </w:r>
          </w:p>
        </w:tc>
        <w:tc>
          <w:tcPr>
            <w:tcW w:w="1903" w:type="dxa"/>
          </w:tcPr>
          <w:p w14:paraId="044B3A0E"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Analyzes ideas and information with considerable depth. </w:t>
            </w:r>
          </w:p>
        </w:tc>
        <w:tc>
          <w:tcPr>
            <w:tcW w:w="1903" w:type="dxa"/>
          </w:tcPr>
          <w:p w14:paraId="54FEDE43"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Analyzes ideas and information with some depth. </w:t>
            </w:r>
          </w:p>
        </w:tc>
        <w:tc>
          <w:tcPr>
            <w:tcW w:w="1903" w:type="dxa"/>
          </w:tcPr>
          <w:p w14:paraId="50A18C8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Analyzes ideas and information with limited depth. </w:t>
            </w:r>
          </w:p>
        </w:tc>
      </w:tr>
      <w:tr w:rsidR="00E418A7" w:rsidRPr="00A97343" w14:paraId="5CBD85AB" w14:textId="77777777" w:rsidTr="007616AE">
        <w:trPr>
          <w:trHeight w:val="769"/>
        </w:trPr>
        <w:tc>
          <w:tcPr>
            <w:tcW w:w="1903" w:type="dxa"/>
          </w:tcPr>
          <w:p w14:paraId="4086D39A"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Synthesizes ideas and information. </w:t>
            </w:r>
          </w:p>
        </w:tc>
        <w:tc>
          <w:tcPr>
            <w:tcW w:w="1903" w:type="dxa"/>
          </w:tcPr>
          <w:p w14:paraId="0F7094CA"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Synthesizes ideas and information with a high degree of effectiveness. </w:t>
            </w:r>
          </w:p>
        </w:tc>
        <w:tc>
          <w:tcPr>
            <w:tcW w:w="1903" w:type="dxa"/>
          </w:tcPr>
          <w:p w14:paraId="6D08B4B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Synthesizes ideas and information with considerable effec</w:t>
            </w:r>
            <w:r w:rsidRPr="00A97343">
              <w:rPr>
                <w:rFonts w:ascii="Calibri" w:hAnsi="Calibri" w:cs="Rockwell"/>
                <w:color w:val="000000"/>
              </w:rPr>
              <w:softHyphen/>
              <w:t xml:space="preserve">tiveness. </w:t>
            </w:r>
          </w:p>
        </w:tc>
        <w:tc>
          <w:tcPr>
            <w:tcW w:w="1903" w:type="dxa"/>
          </w:tcPr>
          <w:p w14:paraId="0208C3B2"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Synthesizes ideas and information with some effectiveness. </w:t>
            </w:r>
          </w:p>
        </w:tc>
        <w:tc>
          <w:tcPr>
            <w:tcW w:w="1903" w:type="dxa"/>
          </w:tcPr>
          <w:p w14:paraId="25482B9A"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Synthesizes ideas and information with a limited degree of effectiveness. </w:t>
            </w:r>
          </w:p>
        </w:tc>
      </w:tr>
      <w:tr w:rsidR="00E418A7" w:rsidRPr="00A97343" w14:paraId="366155C2" w14:textId="77777777" w:rsidTr="007616AE">
        <w:trPr>
          <w:trHeight w:val="769"/>
        </w:trPr>
        <w:tc>
          <w:tcPr>
            <w:tcW w:w="1903" w:type="dxa"/>
          </w:tcPr>
          <w:p w14:paraId="6DBDCFFA"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Communication </w:t>
            </w:r>
          </w:p>
        </w:tc>
        <w:tc>
          <w:tcPr>
            <w:tcW w:w="1903" w:type="dxa"/>
          </w:tcPr>
          <w:p w14:paraId="25E0A86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4 </w:t>
            </w:r>
          </w:p>
        </w:tc>
        <w:tc>
          <w:tcPr>
            <w:tcW w:w="1903" w:type="dxa"/>
          </w:tcPr>
          <w:p w14:paraId="36A83CC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3 </w:t>
            </w:r>
          </w:p>
        </w:tc>
        <w:tc>
          <w:tcPr>
            <w:tcW w:w="1903" w:type="dxa"/>
          </w:tcPr>
          <w:p w14:paraId="6F303FDC"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2 </w:t>
            </w:r>
          </w:p>
        </w:tc>
        <w:tc>
          <w:tcPr>
            <w:tcW w:w="1903" w:type="dxa"/>
          </w:tcPr>
          <w:p w14:paraId="290EC326"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1 </w:t>
            </w:r>
          </w:p>
        </w:tc>
      </w:tr>
      <w:tr w:rsidR="00E418A7" w:rsidRPr="00A97343" w14:paraId="25439FCB" w14:textId="77777777" w:rsidTr="007616AE">
        <w:trPr>
          <w:trHeight w:val="769"/>
        </w:trPr>
        <w:tc>
          <w:tcPr>
            <w:tcW w:w="1903" w:type="dxa"/>
          </w:tcPr>
          <w:p w14:paraId="4F23BBDB"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lastRenderedPageBreak/>
              <w:t>Communicates po</w:t>
            </w:r>
            <w:r w:rsidRPr="00A97343">
              <w:rPr>
                <w:rFonts w:ascii="Calibri" w:hAnsi="Calibri" w:cs="Rockwell"/>
                <w:b/>
                <w:bCs/>
                <w:color w:val="000000"/>
              </w:rPr>
              <w:softHyphen/>
              <w:t xml:space="preserve">sition and ideas. </w:t>
            </w:r>
          </w:p>
        </w:tc>
        <w:tc>
          <w:tcPr>
            <w:tcW w:w="1903" w:type="dxa"/>
          </w:tcPr>
          <w:p w14:paraId="28EAAC3B"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Communicates position and ideas with a high degree of clarity. </w:t>
            </w:r>
          </w:p>
        </w:tc>
        <w:tc>
          <w:tcPr>
            <w:tcW w:w="1903" w:type="dxa"/>
          </w:tcPr>
          <w:p w14:paraId="4DDE2DF2"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Communicates po</w:t>
            </w:r>
            <w:r w:rsidRPr="00A97343">
              <w:rPr>
                <w:rFonts w:ascii="Calibri" w:hAnsi="Calibri" w:cs="Rockwell"/>
                <w:color w:val="000000"/>
              </w:rPr>
              <w:softHyphen/>
              <w:t xml:space="preserve">sition and ideas with considerable clarity. </w:t>
            </w:r>
          </w:p>
        </w:tc>
        <w:tc>
          <w:tcPr>
            <w:tcW w:w="1903" w:type="dxa"/>
          </w:tcPr>
          <w:p w14:paraId="5F9586F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Communicates po</w:t>
            </w:r>
            <w:r w:rsidRPr="00A97343">
              <w:rPr>
                <w:rFonts w:ascii="Calibri" w:hAnsi="Calibri" w:cs="Rockwell"/>
                <w:color w:val="000000"/>
              </w:rPr>
              <w:softHyphen/>
              <w:t xml:space="preserve">sition and ideas with some clarity. </w:t>
            </w:r>
          </w:p>
        </w:tc>
        <w:tc>
          <w:tcPr>
            <w:tcW w:w="1903" w:type="dxa"/>
          </w:tcPr>
          <w:p w14:paraId="06667FDB"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Communicates po</w:t>
            </w:r>
            <w:r w:rsidRPr="00A97343">
              <w:rPr>
                <w:rFonts w:ascii="Calibri" w:hAnsi="Calibri" w:cs="Rockwell"/>
                <w:color w:val="000000"/>
              </w:rPr>
              <w:softHyphen/>
              <w:t xml:space="preserve">sition and ideas with limited clarity. </w:t>
            </w:r>
          </w:p>
        </w:tc>
      </w:tr>
      <w:tr w:rsidR="00E418A7" w:rsidRPr="00A97343" w14:paraId="5DBB1001" w14:textId="77777777" w:rsidTr="007616AE">
        <w:trPr>
          <w:trHeight w:val="769"/>
        </w:trPr>
        <w:tc>
          <w:tcPr>
            <w:tcW w:w="1903" w:type="dxa"/>
          </w:tcPr>
          <w:p w14:paraId="2E56012B"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Use of diction, tone, and language suits the purpose and audience. </w:t>
            </w:r>
          </w:p>
        </w:tc>
        <w:tc>
          <w:tcPr>
            <w:tcW w:w="1903" w:type="dxa"/>
          </w:tcPr>
          <w:p w14:paraId="3477A0F8"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Diction, tone, and level of language suit the purpose and audience with a high degree of effective</w:t>
            </w:r>
            <w:r w:rsidRPr="00A97343">
              <w:rPr>
                <w:rFonts w:ascii="Calibri" w:hAnsi="Calibri" w:cs="Rockwell"/>
                <w:color w:val="000000"/>
              </w:rPr>
              <w:softHyphen/>
              <w:t xml:space="preserve">ness. </w:t>
            </w:r>
          </w:p>
        </w:tc>
        <w:tc>
          <w:tcPr>
            <w:tcW w:w="1903" w:type="dxa"/>
          </w:tcPr>
          <w:p w14:paraId="6C671578"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Diction, tone, and level of language suit the purpose and audience with considerable effec</w:t>
            </w:r>
            <w:r w:rsidRPr="00A97343">
              <w:rPr>
                <w:rFonts w:ascii="Calibri" w:hAnsi="Calibri" w:cs="Rockwell"/>
                <w:color w:val="000000"/>
              </w:rPr>
              <w:softHyphen/>
              <w:t xml:space="preserve">tiveness. </w:t>
            </w:r>
          </w:p>
        </w:tc>
        <w:tc>
          <w:tcPr>
            <w:tcW w:w="1903" w:type="dxa"/>
          </w:tcPr>
          <w:p w14:paraId="49AF9275"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Diction, tone, and level of language suit the purpose and audience with some effectiveness. </w:t>
            </w:r>
          </w:p>
        </w:tc>
        <w:tc>
          <w:tcPr>
            <w:tcW w:w="1903" w:type="dxa"/>
          </w:tcPr>
          <w:p w14:paraId="6F9261B3"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Diction, tone, and level of language suit the purpose and audience with a limited degree of effectiveness. </w:t>
            </w:r>
          </w:p>
        </w:tc>
      </w:tr>
      <w:tr w:rsidR="00E418A7" w:rsidRPr="00A97343" w14:paraId="5A00BA2A" w14:textId="77777777" w:rsidTr="007616AE">
        <w:trPr>
          <w:trHeight w:val="769"/>
        </w:trPr>
        <w:tc>
          <w:tcPr>
            <w:tcW w:w="1903" w:type="dxa"/>
          </w:tcPr>
          <w:p w14:paraId="6C61D97E"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Application </w:t>
            </w:r>
          </w:p>
        </w:tc>
        <w:tc>
          <w:tcPr>
            <w:tcW w:w="1903" w:type="dxa"/>
          </w:tcPr>
          <w:p w14:paraId="00E19C88"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4 </w:t>
            </w:r>
          </w:p>
        </w:tc>
        <w:tc>
          <w:tcPr>
            <w:tcW w:w="1903" w:type="dxa"/>
          </w:tcPr>
          <w:p w14:paraId="6A3EB44B"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3 </w:t>
            </w:r>
          </w:p>
        </w:tc>
        <w:tc>
          <w:tcPr>
            <w:tcW w:w="1903" w:type="dxa"/>
          </w:tcPr>
          <w:p w14:paraId="02978581"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2 </w:t>
            </w:r>
          </w:p>
        </w:tc>
        <w:tc>
          <w:tcPr>
            <w:tcW w:w="1903" w:type="dxa"/>
          </w:tcPr>
          <w:p w14:paraId="09E96628"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LEVEL 1 </w:t>
            </w:r>
          </w:p>
        </w:tc>
      </w:tr>
      <w:tr w:rsidR="00E418A7" w:rsidRPr="00A97343" w14:paraId="71B7FF8B" w14:textId="77777777" w:rsidTr="007616AE">
        <w:trPr>
          <w:trHeight w:val="769"/>
        </w:trPr>
        <w:tc>
          <w:tcPr>
            <w:tcW w:w="1903" w:type="dxa"/>
          </w:tcPr>
          <w:p w14:paraId="68F2BF7A"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Draws appropriate conclusions in the chosen role. </w:t>
            </w:r>
          </w:p>
        </w:tc>
        <w:tc>
          <w:tcPr>
            <w:tcW w:w="1903" w:type="dxa"/>
          </w:tcPr>
          <w:p w14:paraId="43A8A142"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Draws appropriate conclusions in the chosen role with a high degree of effectiveness. </w:t>
            </w:r>
          </w:p>
        </w:tc>
        <w:tc>
          <w:tcPr>
            <w:tcW w:w="1903" w:type="dxa"/>
          </w:tcPr>
          <w:p w14:paraId="373F3712"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Draws appropriate conclusions in the chosen role with considerable effec</w:t>
            </w:r>
            <w:r w:rsidRPr="00A97343">
              <w:rPr>
                <w:rFonts w:ascii="Calibri" w:hAnsi="Calibri" w:cs="Rockwell"/>
                <w:color w:val="000000"/>
              </w:rPr>
              <w:softHyphen/>
              <w:t xml:space="preserve">tiveness. </w:t>
            </w:r>
          </w:p>
        </w:tc>
        <w:tc>
          <w:tcPr>
            <w:tcW w:w="1903" w:type="dxa"/>
          </w:tcPr>
          <w:p w14:paraId="0F307C11"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Draws appropriate conclusions in the chosen role with some effectiveness. </w:t>
            </w:r>
          </w:p>
        </w:tc>
        <w:tc>
          <w:tcPr>
            <w:tcW w:w="1903" w:type="dxa"/>
          </w:tcPr>
          <w:p w14:paraId="52145970"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 xml:space="preserve">Draws appropriate conclusions in the chosen role with a limited degree of effectiveness. </w:t>
            </w:r>
          </w:p>
        </w:tc>
      </w:tr>
      <w:tr w:rsidR="00E418A7" w:rsidRPr="00A97343" w14:paraId="655817D3" w14:textId="77777777" w:rsidTr="007616AE">
        <w:trPr>
          <w:trHeight w:val="769"/>
        </w:trPr>
        <w:tc>
          <w:tcPr>
            <w:tcW w:w="1903" w:type="dxa"/>
          </w:tcPr>
          <w:p w14:paraId="3AD359E1" w14:textId="77777777" w:rsidR="00E418A7" w:rsidRPr="00A97343" w:rsidRDefault="00E418A7" w:rsidP="006046B3">
            <w:pPr>
              <w:widowControl w:val="0"/>
              <w:autoSpaceDE w:val="0"/>
              <w:autoSpaceDN w:val="0"/>
              <w:adjustRightInd w:val="0"/>
              <w:spacing w:line="231" w:lineRule="atLeast"/>
              <w:rPr>
                <w:rFonts w:ascii="Calibri" w:hAnsi="Calibri" w:cs="Rockwell"/>
                <w:b/>
                <w:bCs/>
                <w:color w:val="000000"/>
              </w:rPr>
            </w:pPr>
            <w:r w:rsidRPr="00A97343">
              <w:rPr>
                <w:rFonts w:ascii="Calibri" w:hAnsi="Calibri" w:cs="Rockwell"/>
                <w:b/>
                <w:bCs/>
                <w:color w:val="000000"/>
              </w:rPr>
              <w:t xml:space="preserve">Uses persuasive images, words, and phrases true to role, audience, and format. </w:t>
            </w:r>
          </w:p>
        </w:tc>
        <w:tc>
          <w:tcPr>
            <w:tcW w:w="1903" w:type="dxa"/>
          </w:tcPr>
          <w:p w14:paraId="592BD33F"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Chooses persua</w:t>
            </w:r>
            <w:r w:rsidRPr="00A97343">
              <w:rPr>
                <w:rFonts w:ascii="Calibri" w:hAnsi="Calibri" w:cs="Rockwell"/>
                <w:color w:val="000000"/>
              </w:rPr>
              <w:softHyphen/>
              <w:t>sive images, words, and phrases true to role, audience, and format with a high degree of effective</w:t>
            </w:r>
            <w:r w:rsidRPr="00A97343">
              <w:rPr>
                <w:rFonts w:ascii="Calibri" w:hAnsi="Calibri" w:cs="Rockwell"/>
                <w:color w:val="000000"/>
              </w:rPr>
              <w:softHyphen/>
              <w:t xml:space="preserve">ness. </w:t>
            </w:r>
          </w:p>
        </w:tc>
        <w:tc>
          <w:tcPr>
            <w:tcW w:w="1903" w:type="dxa"/>
          </w:tcPr>
          <w:p w14:paraId="0153EECF"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Chooses persuasive images, words, and phrases true to role, audience, and for</w:t>
            </w:r>
            <w:r w:rsidRPr="00A97343">
              <w:rPr>
                <w:rFonts w:ascii="Calibri" w:hAnsi="Calibri" w:cs="Rockwell"/>
                <w:color w:val="000000"/>
              </w:rPr>
              <w:softHyphen/>
              <w:t>mat with consider</w:t>
            </w:r>
            <w:r w:rsidRPr="00A97343">
              <w:rPr>
                <w:rFonts w:ascii="Calibri" w:hAnsi="Calibri" w:cs="Rockwell"/>
                <w:color w:val="000000"/>
              </w:rPr>
              <w:softHyphen/>
              <w:t xml:space="preserve">able effectiveness. </w:t>
            </w:r>
          </w:p>
        </w:tc>
        <w:tc>
          <w:tcPr>
            <w:tcW w:w="1903" w:type="dxa"/>
          </w:tcPr>
          <w:p w14:paraId="0BFD234A"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Chooses persua</w:t>
            </w:r>
            <w:r w:rsidRPr="00A97343">
              <w:rPr>
                <w:rFonts w:ascii="Calibri" w:hAnsi="Calibri" w:cs="Rockwell"/>
                <w:color w:val="000000"/>
              </w:rPr>
              <w:softHyphen/>
              <w:t xml:space="preserve">sive images, words, and phrases true to role, audience, and format with some effectiveness. </w:t>
            </w:r>
          </w:p>
        </w:tc>
        <w:tc>
          <w:tcPr>
            <w:tcW w:w="1903" w:type="dxa"/>
          </w:tcPr>
          <w:p w14:paraId="093F882F" w14:textId="77777777" w:rsidR="00E418A7" w:rsidRPr="00A97343" w:rsidRDefault="00E418A7" w:rsidP="006046B3">
            <w:pPr>
              <w:widowControl w:val="0"/>
              <w:autoSpaceDE w:val="0"/>
              <w:autoSpaceDN w:val="0"/>
              <w:adjustRightInd w:val="0"/>
              <w:spacing w:line="231" w:lineRule="atLeast"/>
              <w:rPr>
                <w:rFonts w:ascii="Calibri" w:hAnsi="Calibri" w:cs="Rockwell"/>
                <w:color w:val="000000"/>
              </w:rPr>
            </w:pPr>
            <w:r w:rsidRPr="00A97343">
              <w:rPr>
                <w:rFonts w:ascii="Calibri" w:hAnsi="Calibri" w:cs="Rockwell"/>
                <w:color w:val="000000"/>
              </w:rPr>
              <w:t>Chooses persua</w:t>
            </w:r>
            <w:r w:rsidRPr="00A97343">
              <w:rPr>
                <w:rFonts w:ascii="Calibri" w:hAnsi="Calibri" w:cs="Rockwell"/>
                <w:color w:val="000000"/>
              </w:rPr>
              <w:softHyphen/>
              <w:t>sive images, words, and phrases true to role, audience, and format with limited effectiveness</w:t>
            </w:r>
          </w:p>
        </w:tc>
      </w:tr>
    </w:tbl>
    <w:p w14:paraId="7F96EA4E" w14:textId="77777777" w:rsidR="000E29C1" w:rsidRPr="00A97343" w:rsidRDefault="000E29C1">
      <w:pPr>
        <w:rPr>
          <w:rFonts w:ascii="Calibri" w:hAnsi="Calibri"/>
        </w:rPr>
      </w:pPr>
    </w:p>
    <w:sectPr w:rsidR="000E29C1" w:rsidRPr="00A97343" w:rsidSect="00775058">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C94E" w14:textId="77777777" w:rsidR="003840A9" w:rsidRDefault="003840A9" w:rsidP="00EE6B1A">
      <w:r>
        <w:separator/>
      </w:r>
    </w:p>
  </w:endnote>
  <w:endnote w:type="continuationSeparator" w:id="0">
    <w:p w14:paraId="66971E9F" w14:textId="77777777" w:rsidR="003840A9" w:rsidRDefault="003840A9" w:rsidP="00EE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ansumi-DemiBold">
    <w:altName w:val="Cambria"/>
    <w:panose1 w:val="020B0604020202020204"/>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Sansumi">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830" w14:textId="0D73E7C0" w:rsidR="00EE6B1A" w:rsidRDefault="00EE6B1A">
    <w:pPr>
      <w:pStyle w:val="Footer"/>
    </w:pPr>
    <w:r w:rsidRPr="00EE6B1A">
      <w:t xml:space="preserve">Copyright © Valentina </w:t>
    </w:r>
    <w:proofErr w:type="spellStart"/>
    <w:r w:rsidRPr="00EE6B1A">
      <w:t>Kuryliw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C0939" w14:textId="77777777" w:rsidR="003840A9" w:rsidRDefault="003840A9" w:rsidP="00EE6B1A">
      <w:r>
        <w:separator/>
      </w:r>
    </w:p>
  </w:footnote>
  <w:footnote w:type="continuationSeparator" w:id="0">
    <w:p w14:paraId="2AAA72D3" w14:textId="77777777" w:rsidR="003840A9" w:rsidRDefault="003840A9" w:rsidP="00EE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75B2C5"/>
    <w:multiLevelType w:val="hybridMultilevel"/>
    <w:tmpl w:val="5685D5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24329"/>
    <w:multiLevelType w:val="hybridMultilevel"/>
    <w:tmpl w:val="0CAC84D4"/>
    <w:lvl w:ilvl="0" w:tplc="296216B2">
      <w:start w:val="1"/>
      <w:numFmt w:val="decimal"/>
      <w:pStyle w:val="Heading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956C3"/>
    <w:multiLevelType w:val="hybridMultilevel"/>
    <w:tmpl w:val="BD021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A23C7A"/>
    <w:multiLevelType w:val="hybridMultilevel"/>
    <w:tmpl w:val="75DD5C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A7"/>
    <w:rsid w:val="000E29C1"/>
    <w:rsid w:val="003840A9"/>
    <w:rsid w:val="00741E3D"/>
    <w:rsid w:val="007616AE"/>
    <w:rsid w:val="00775058"/>
    <w:rsid w:val="00A97343"/>
    <w:rsid w:val="00AF1648"/>
    <w:rsid w:val="00E418A7"/>
    <w:rsid w:val="00EE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62493"/>
  <w14:defaultImageDpi w14:val="300"/>
  <w15:docId w15:val="{E7126F55-268C-4390-B7BF-C2445A68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A7"/>
  </w:style>
  <w:style w:type="paragraph" w:styleId="Heading1">
    <w:name w:val="heading 1"/>
    <w:basedOn w:val="Normal"/>
    <w:next w:val="Normal"/>
    <w:link w:val="Heading1Char"/>
    <w:uiPriority w:val="9"/>
    <w:qFormat/>
    <w:rsid w:val="007616AE"/>
    <w:pPr>
      <w:widowControl w:val="0"/>
      <w:autoSpaceDE w:val="0"/>
      <w:autoSpaceDN w:val="0"/>
      <w:adjustRightInd w:val="0"/>
      <w:spacing w:before="480" w:after="60" w:line="251" w:lineRule="atLeast"/>
      <w:jc w:val="both"/>
      <w:outlineLvl w:val="0"/>
    </w:pPr>
    <w:rPr>
      <w:rFonts w:ascii="Calibri" w:hAnsi="Calibri" w:cs="Sansumi-DemiBold"/>
      <w:b/>
      <w:bCs/>
      <w:color w:val="000000"/>
      <w:sz w:val="27"/>
      <w:szCs w:val="27"/>
    </w:rPr>
  </w:style>
  <w:style w:type="paragraph" w:styleId="Heading2">
    <w:name w:val="heading 2"/>
    <w:basedOn w:val="Normal"/>
    <w:next w:val="Normal"/>
    <w:link w:val="Heading2Char"/>
    <w:uiPriority w:val="9"/>
    <w:unhideWhenUsed/>
    <w:qFormat/>
    <w:rsid w:val="007616AE"/>
    <w:pPr>
      <w:widowControl w:val="0"/>
      <w:numPr>
        <w:numId w:val="1"/>
      </w:numPr>
      <w:autoSpaceDE w:val="0"/>
      <w:autoSpaceDN w:val="0"/>
      <w:adjustRightInd w:val="0"/>
      <w:spacing w:after="297"/>
      <w:outlineLvl w:val="1"/>
    </w:pPr>
    <w:rPr>
      <w:rFonts w:ascii="Calibri" w:hAnsi="Calibri" w:cs="Rockwell"/>
      <w:b/>
      <w:bCs/>
      <w:color w:val="000000"/>
      <w:sz w:val="26"/>
      <w:szCs w:val="26"/>
    </w:rPr>
  </w:style>
  <w:style w:type="paragraph" w:styleId="Heading3">
    <w:name w:val="heading 3"/>
    <w:basedOn w:val="Normal"/>
    <w:next w:val="Normal"/>
    <w:link w:val="Heading3Char"/>
    <w:uiPriority w:val="9"/>
    <w:unhideWhenUsed/>
    <w:qFormat/>
    <w:rsid w:val="007616AE"/>
    <w:pPr>
      <w:widowControl w:val="0"/>
      <w:autoSpaceDE w:val="0"/>
      <w:autoSpaceDN w:val="0"/>
      <w:adjustRightInd w:val="0"/>
      <w:spacing w:before="300" w:line="231" w:lineRule="atLeast"/>
      <w:jc w:val="center"/>
      <w:outlineLvl w:val="2"/>
    </w:pPr>
    <w:rPr>
      <w:rFonts w:ascii="Calibri" w:hAnsi="Calibri" w:cs="Rockwel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B1A"/>
    <w:pPr>
      <w:tabs>
        <w:tab w:val="center" w:pos="4680"/>
        <w:tab w:val="right" w:pos="9360"/>
      </w:tabs>
    </w:pPr>
  </w:style>
  <w:style w:type="character" w:customStyle="1" w:styleId="HeaderChar">
    <w:name w:val="Header Char"/>
    <w:basedOn w:val="DefaultParagraphFont"/>
    <w:link w:val="Header"/>
    <w:uiPriority w:val="99"/>
    <w:rsid w:val="00EE6B1A"/>
  </w:style>
  <w:style w:type="paragraph" w:styleId="Footer">
    <w:name w:val="footer"/>
    <w:basedOn w:val="Normal"/>
    <w:link w:val="FooterChar"/>
    <w:uiPriority w:val="99"/>
    <w:unhideWhenUsed/>
    <w:rsid w:val="00EE6B1A"/>
    <w:pPr>
      <w:tabs>
        <w:tab w:val="center" w:pos="4680"/>
        <w:tab w:val="right" w:pos="9360"/>
      </w:tabs>
    </w:pPr>
  </w:style>
  <w:style w:type="character" w:customStyle="1" w:styleId="FooterChar">
    <w:name w:val="Footer Char"/>
    <w:basedOn w:val="DefaultParagraphFont"/>
    <w:link w:val="Footer"/>
    <w:uiPriority w:val="99"/>
    <w:rsid w:val="00EE6B1A"/>
  </w:style>
  <w:style w:type="character" w:customStyle="1" w:styleId="Heading1Char">
    <w:name w:val="Heading 1 Char"/>
    <w:basedOn w:val="DefaultParagraphFont"/>
    <w:link w:val="Heading1"/>
    <w:uiPriority w:val="9"/>
    <w:rsid w:val="007616AE"/>
    <w:rPr>
      <w:rFonts w:ascii="Calibri" w:hAnsi="Calibri" w:cs="Sansumi-DemiBold"/>
      <w:b/>
      <w:bCs/>
      <w:color w:val="000000"/>
      <w:sz w:val="27"/>
      <w:szCs w:val="27"/>
    </w:rPr>
  </w:style>
  <w:style w:type="character" w:customStyle="1" w:styleId="Heading2Char">
    <w:name w:val="Heading 2 Char"/>
    <w:basedOn w:val="DefaultParagraphFont"/>
    <w:link w:val="Heading2"/>
    <w:uiPriority w:val="9"/>
    <w:rsid w:val="007616AE"/>
    <w:rPr>
      <w:rFonts w:ascii="Calibri" w:hAnsi="Calibri" w:cs="Rockwell"/>
      <w:b/>
      <w:bCs/>
      <w:color w:val="000000"/>
      <w:sz w:val="26"/>
      <w:szCs w:val="26"/>
    </w:rPr>
  </w:style>
  <w:style w:type="character" w:customStyle="1" w:styleId="Heading3Char">
    <w:name w:val="Heading 3 Char"/>
    <w:basedOn w:val="DefaultParagraphFont"/>
    <w:link w:val="Heading3"/>
    <w:uiPriority w:val="9"/>
    <w:rsid w:val="007616AE"/>
    <w:rPr>
      <w:rFonts w:ascii="Calibri" w:hAnsi="Calibri" w:cs="Rockwel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1</cp:lastModifiedBy>
  <cp:revision>5</cp:revision>
  <dcterms:created xsi:type="dcterms:W3CDTF">2014-10-28T14:12:00Z</dcterms:created>
  <dcterms:modified xsi:type="dcterms:W3CDTF">2021-02-20T20:01:00Z</dcterms:modified>
</cp:coreProperties>
</file>